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E6927" w14:textId="77777777" w:rsidR="00DA63BF" w:rsidRPr="008E09A4" w:rsidRDefault="00DA63BF" w:rsidP="00DA63BF">
      <w:pPr>
        <w:spacing w:before="120" w:after="120" w:line="240" w:lineRule="auto"/>
        <w:ind w:firstLine="709"/>
        <w:jc w:val="center"/>
        <w:rPr>
          <w:rFonts w:asciiTheme="majorBidi" w:eastAsia="Times New Roman" w:hAnsiTheme="majorBidi" w:cstheme="majorBidi"/>
          <w:b/>
          <w:bCs/>
          <w:color w:val="00B050"/>
          <w:sz w:val="28"/>
          <w:szCs w:val="28"/>
          <w:vertAlign w:val="baseline"/>
        </w:rPr>
      </w:pPr>
      <w:r w:rsidRPr="008E09A4">
        <w:rPr>
          <w:rFonts w:asciiTheme="majorBidi" w:eastAsia="Times New Roman" w:hAnsiTheme="majorBidi" w:cstheme="majorBidi"/>
          <w:b/>
          <w:bCs/>
          <w:color w:val="00B050"/>
          <w:sz w:val="28"/>
          <w:szCs w:val="28"/>
          <w:vertAlign w:val="baseline"/>
        </w:rPr>
        <w:t>T.C.</w:t>
      </w:r>
    </w:p>
    <w:p w14:paraId="3CD4F3DB" w14:textId="77777777" w:rsidR="00DA63BF" w:rsidRPr="008E09A4" w:rsidRDefault="00DA63BF" w:rsidP="00DA63BF">
      <w:pPr>
        <w:spacing w:before="120" w:after="120" w:line="240" w:lineRule="auto"/>
        <w:ind w:firstLine="709"/>
        <w:jc w:val="center"/>
        <w:rPr>
          <w:rFonts w:asciiTheme="majorBidi" w:eastAsia="Times New Roman" w:hAnsiTheme="majorBidi" w:cstheme="majorBidi"/>
          <w:b/>
          <w:bCs/>
          <w:color w:val="00B050"/>
          <w:sz w:val="28"/>
          <w:szCs w:val="28"/>
          <w:vertAlign w:val="baseline"/>
        </w:rPr>
      </w:pPr>
      <w:r w:rsidRPr="008E09A4">
        <w:rPr>
          <w:rFonts w:asciiTheme="majorBidi" w:eastAsia="Times New Roman" w:hAnsiTheme="majorBidi" w:cstheme="majorBidi"/>
          <w:b/>
          <w:bCs/>
          <w:color w:val="00B050"/>
          <w:sz w:val="28"/>
          <w:szCs w:val="28"/>
          <w:vertAlign w:val="baseline"/>
        </w:rPr>
        <w:t xml:space="preserve">KIRIKKALE ÜNİVERSİTESİ </w:t>
      </w:r>
    </w:p>
    <w:p w14:paraId="509BE79B" w14:textId="77777777" w:rsidR="00DA63BF" w:rsidRPr="008E09A4" w:rsidRDefault="00DA63BF" w:rsidP="00DA63BF">
      <w:pPr>
        <w:spacing w:before="120" w:after="120" w:line="240" w:lineRule="auto"/>
        <w:ind w:firstLine="709"/>
        <w:jc w:val="center"/>
        <w:rPr>
          <w:rFonts w:asciiTheme="majorBidi" w:eastAsia="Times New Roman" w:hAnsiTheme="majorBidi" w:cstheme="majorBidi"/>
          <w:b/>
          <w:bCs/>
          <w:color w:val="00B050"/>
          <w:sz w:val="28"/>
          <w:szCs w:val="28"/>
          <w:vertAlign w:val="baseline"/>
        </w:rPr>
      </w:pPr>
      <w:r w:rsidRPr="008E09A4">
        <w:rPr>
          <w:rFonts w:asciiTheme="majorBidi" w:eastAsia="Times New Roman" w:hAnsiTheme="majorBidi" w:cstheme="majorBidi"/>
          <w:b/>
          <w:bCs/>
          <w:color w:val="00B050"/>
          <w:sz w:val="28"/>
          <w:szCs w:val="28"/>
          <w:vertAlign w:val="baseline"/>
        </w:rPr>
        <w:t>İSLAMİ İLİMLER FAKÜLTESİ</w:t>
      </w:r>
    </w:p>
    <w:p w14:paraId="0811175A" w14:textId="77777777" w:rsidR="001312AC" w:rsidRDefault="001312AC" w:rsidP="00DA63BF">
      <w:pPr>
        <w:spacing w:before="120" w:after="120" w:line="240" w:lineRule="auto"/>
        <w:ind w:firstLine="709"/>
        <w:jc w:val="center"/>
        <w:rPr>
          <w:rFonts w:asciiTheme="majorBidi" w:eastAsia="Times New Roman" w:hAnsiTheme="majorBidi" w:cstheme="majorBidi"/>
          <w:b/>
          <w:bCs/>
          <w:color w:val="00B050"/>
          <w:sz w:val="24"/>
          <w:szCs w:val="24"/>
          <w:vertAlign w:val="baseline"/>
        </w:rPr>
      </w:pPr>
    </w:p>
    <w:p w14:paraId="12B99CB5" w14:textId="77777777" w:rsidR="001312AC" w:rsidRDefault="001312AC" w:rsidP="00DA63BF">
      <w:pPr>
        <w:spacing w:before="120" w:after="120" w:line="240" w:lineRule="auto"/>
        <w:ind w:firstLine="709"/>
        <w:jc w:val="center"/>
        <w:rPr>
          <w:rFonts w:asciiTheme="majorBidi" w:eastAsia="Times New Roman" w:hAnsiTheme="majorBidi" w:cstheme="majorBidi"/>
          <w:b/>
          <w:bCs/>
          <w:color w:val="00B050"/>
          <w:sz w:val="24"/>
          <w:szCs w:val="24"/>
          <w:vertAlign w:val="baseline"/>
        </w:rPr>
      </w:pPr>
    </w:p>
    <w:p w14:paraId="75BD8A64" w14:textId="77777777" w:rsidR="001312AC" w:rsidRDefault="001312AC" w:rsidP="00DA63BF">
      <w:pPr>
        <w:spacing w:before="120" w:after="120" w:line="240" w:lineRule="auto"/>
        <w:ind w:firstLine="709"/>
        <w:jc w:val="center"/>
        <w:rPr>
          <w:rFonts w:asciiTheme="majorBidi" w:eastAsia="Times New Roman" w:hAnsiTheme="majorBidi" w:cstheme="majorBidi"/>
          <w:b/>
          <w:bCs/>
          <w:color w:val="00B050"/>
          <w:sz w:val="24"/>
          <w:szCs w:val="24"/>
          <w:vertAlign w:val="baseline"/>
        </w:rPr>
      </w:pPr>
    </w:p>
    <w:p w14:paraId="037318D7" w14:textId="77777777" w:rsidR="00DA63BF" w:rsidRDefault="001312AC" w:rsidP="00DA63BF">
      <w:pPr>
        <w:spacing w:before="120" w:after="120" w:line="360" w:lineRule="auto"/>
        <w:ind w:firstLine="709"/>
        <w:jc w:val="center"/>
        <w:rPr>
          <w:rFonts w:asciiTheme="majorBidi" w:eastAsia="Times New Roman" w:hAnsiTheme="majorBidi" w:cstheme="majorBidi"/>
          <w:b/>
          <w:bCs/>
          <w:color w:val="00B050"/>
          <w:sz w:val="24"/>
          <w:szCs w:val="24"/>
          <w:vertAlign w:val="baseline"/>
        </w:rPr>
      </w:pPr>
      <w:r>
        <w:rPr>
          <w:rFonts w:asciiTheme="majorBidi" w:eastAsia="Times New Roman" w:hAnsiTheme="majorBidi" w:cstheme="majorBidi"/>
          <w:b/>
          <w:bCs/>
          <w:noProof/>
          <w:color w:val="00B050"/>
          <w:sz w:val="24"/>
          <w:szCs w:val="24"/>
          <w:vertAlign w:val="baseline"/>
          <w:lang w:eastAsia="tr-TR"/>
        </w:rPr>
        <w:drawing>
          <wp:inline distT="0" distB="0" distL="0" distR="0" wp14:anchorId="4C583DB3" wp14:editId="7043C827">
            <wp:extent cx="2518042" cy="259779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 LOgo.jpg"/>
                    <pic:cNvPicPr/>
                  </pic:nvPicPr>
                  <pic:blipFill>
                    <a:blip r:embed="rId8">
                      <a:extLst>
                        <a:ext uri="{28A0092B-C50C-407E-A947-70E740481C1C}">
                          <a14:useLocalDpi xmlns:a14="http://schemas.microsoft.com/office/drawing/2010/main" val="0"/>
                        </a:ext>
                      </a:extLst>
                    </a:blip>
                    <a:stretch>
                      <a:fillRect/>
                    </a:stretch>
                  </pic:blipFill>
                  <pic:spPr>
                    <a:xfrm>
                      <a:off x="0" y="0"/>
                      <a:ext cx="2548018" cy="2628722"/>
                    </a:xfrm>
                    <a:prstGeom prst="rect">
                      <a:avLst/>
                    </a:prstGeom>
                  </pic:spPr>
                </pic:pic>
              </a:graphicData>
            </a:graphic>
          </wp:inline>
        </w:drawing>
      </w:r>
    </w:p>
    <w:p w14:paraId="718CA2FB" w14:textId="77777777" w:rsidR="001312AC" w:rsidRDefault="001312AC" w:rsidP="00DA63BF">
      <w:pPr>
        <w:spacing w:before="120" w:after="120" w:line="360" w:lineRule="auto"/>
        <w:ind w:firstLine="709"/>
        <w:jc w:val="center"/>
        <w:rPr>
          <w:rFonts w:asciiTheme="majorBidi" w:eastAsia="Times New Roman" w:hAnsiTheme="majorBidi" w:cstheme="majorBidi"/>
          <w:b/>
          <w:bCs/>
          <w:color w:val="00B050"/>
          <w:sz w:val="40"/>
          <w:szCs w:val="40"/>
          <w:vertAlign w:val="baseline"/>
        </w:rPr>
      </w:pPr>
    </w:p>
    <w:p w14:paraId="3B555DD6" w14:textId="77777777" w:rsidR="001312AC" w:rsidRDefault="001312AC" w:rsidP="00DA63BF">
      <w:pPr>
        <w:spacing w:before="120" w:after="120" w:line="360" w:lineRule="auto"/>
        <w:ind w:firstLine="709"/>
        <w:jc w:val="center"/>
        <w:rPr>
          <w:rFonts w:asciiTheme="majorBidi" w:eastAsia="Times New Roman" w:hAnsiTheme="majorBidi" w:cstheme="majorBidi"/>
          <w:b/>
          <w:bCs/>
          <w:color w:val="00B050"/>
          <w:sz w:val="40"/>
          <w:szCs w:val="40"/>
          <w:vertAlign w:val="baseline"/>
        </w:rPr>
      </w:pPr>
    </w:p>
    <w:p w14:paraId="54FDAEE3" w14:textId="77777777" w:rsidR="00055FCD" w:rsidRPr="001312AC" w:rsidRDefault="00055FCD" w:rsidP="00DA63BF">
      <w:pPr>
        <w:spacing w:before="120" w:after="120" w:line="360" w:lineRule="auto"/>
        <w:ind w:firstLine="709"/>
        <w:jc w:val="center"/>
        <w:rPr>
          <w:rFonts w:asciiTheme="majorBidi" w:eastAsia="Times New Roman" w:hAnsiTheme="majorBidi" w:cstheme="majorBidi"/>
          <w:b/>
          <w:bCs/>
          <w:color w:val="00B050"/>
          <w:sz w:val="40"/>
          <w:szCs w:val="40"/>
          <w:vertAlign w:val="baseline"/>
        </w:rPr>
      </w:pPr>
      <w:r w:rsidRPr="001312AC">
        <w:rPr>
          <w:rFonts w:asciiTheme="majorBidi" w:eastAsia="Times New Roman" w:hAnsiTheme="majorBidi" w:cstheme="majorBidi"/>
          <w:b/>
          <w:bCs/>
          <w:color w:val="00B050"/>
          <w:sz w:val="40"/>
          <w:szCs w:val="40"/>
          <w:vertAlign w:val="baseline"/>
        </w:rPr>
        <w:t>KALİTE EL KİTABI</w:t>
      </w:r>
    </w:p>
    <w:p w14:paraId="232B13A2" w14:textId="77777777" w:rsidR="001312AC" w:rsidRDefault="001312AC" w:rsidP="00DA63BF">
      <w:pPr>
        <w:spacing w:before="120" w:after="120" w:line="360" w:lineRule="auto"/>
        <w:ind w:firstLine="709"/>
        <w:jc w:val="center"/>
        <w:rPr>
          <w:rFonts w:asciiTheme="majorBidi" w:eastAsia="Times New Roman" w:hAnsiTheme="majorBidi" w:cstheme="majorBidi"/>
          <w:b/>
          <w:bCs/>
          <w:color w:val="00B050"/>
          <w:sz w:val="24"/>
          <w:szCs w:val="24"/>
          <w:vertAlign w:val="baseline"/>
        </w:rPr>
      </w:pPr>
    </w:p>
    <w:p w14:paraId="469CE72C" w14:textId="77777777" w:rsidR="001312AC" w:rsidRDefault="001312AC" w:rsidP="00DA63BF">
      <w:pPr>
        <w:spacing w:before="120" w:after="120" w:line="360" w:lineRule="auto"/>
        <w:ind w:firstLine="709"/>
        <w:jc w:val="center"/>
        <w:rPr>
          <w:rFonts w:asciiTheme="majorBidi" w:eastAsia="Times New Roman" w:hAnsiTheme="majorBidi" w:cstheme="majorBidi"/>
          <w:b/>
          <w:bCs/>
          <w:color w:val="00B050"/>
          <w:sz w:val="24"/>
          <w:szCs w:val="24"/>
          <w:vertAlign w:val="baseline"/>
        </w:rPr>
      </w:pPr>
    </w:p>
    <w:p w14:paraId="0C5D5B1B" w14:textId="77777777" w:rsidR="001312AC" w:rsidRDefault="001312AC" w:rsidP="00DA63BF">
      <w:pPr>
        <w:spacing w:before="120" w:after="120" w:line="360" w:lineRule="auto"/>
        <w:ind w:firstLine="709"/>
        <w:jc w:val="center"/>
        <w:rPr>
          <w:rFonts w:asciiTheme="majorBidi" w:eastAsia="Times New Roman" w:hAnsiTheme="majorBidi" w:cstheme="majorBidi"/>
          <w:b/>
          <w:bCs/>
          <w:color w:val="00B050"/>
          <w:sz w:val="24"/>
          <w:szCs w:val="24"/>
          <w:vertAlign w:val="baseline"/>
        </w:rPr>
      </w:pPr>
    </w:p>
    <w:p w14:paraId="747CBF4C" w14:textId="77777777" w:rsidR="001312AC" w:rsidRDefault="001312AC" w:rsidP="00DA63BF">
      <w:pPr>
        <w:spacing w:before="120" w:after="120" w:line="360" w:lineRule="auto"/>
        <w:ind w:firstLine="709"/>
        <w:jc w:val="center"/>
        <w:rPr>
          <w:rFonts w:asciiTheme="majorBidi" w:eastAsia="Times New Roman" w:hAnsiTheme="majorBidi" w:cstheme="majorBidi"/>
          <w:b/>
          <w:bCs/>
          <w:color w:val="00B050"/>
          <w:sz w:val="24"/>
          <w:szCs w:val="24"/>
          <w:vertAlign w:val="baseline"/>
        </w:rPr>
      </w:pPr>
    </w:p>
    <w:p w14:paraId="70C3B20E" w14:textId="77777777" w:rsidR="001312AC" w:rsidRDefault="001312AC" w:rsidP="00DA63BF">
      <w:pPr>
        <w:spacing w:before="120" w:after="120" w:line="360" w:lineRule="auto"/>
        <w:ind w:firstLine="709"/>
        <w:jc w:val="center"/>
        <w:rPr>
          <w:rFonts w:asciiTheme="majorBidi" w:eastAsia="Times New Roman" w:hAnsiTheme="majorBidi" w:cstheme="majorBidi"/>
          <w:b/>
          <w:bCs/>
          <w:color w:val="00B050"/>
          <w:sz w:val="24"/>
          <w:szCs w:val="24"/>
          <w:vertAlign w:val="baseline"/>
        </w:rPr>
      </w:pPr>
    </w:p>
    <w:p w14:paraId="1E92AF36" w14:textId="77777777" w:rsidR="001312AC" w:rsidRDefault="001312AC" w:rsidP="00DA63BF">
      <w:pPr>
        <w:spacing w:before="120" w:after="120" w:line="360" w:lineRule="auto"/>
        <w:ind w:firstLine="709"/>
        <w:jc w:val="center"/>
        <w:rPr>
          <w:rFonts w:asciiTheme="majorBidi" w:eastAsia="Times New Roman" w:hAnsiTheme="majorBidi" w:cstheme="majorBidi"/>
          <w:b/>
          <w:bCs/>
          <w:color w:val="00B050"/>
          <w:sz w:val="24"/>
          <w:szCs w:val="24"/>
          <w:vertAlign w:val="baseline"/>
        </w:rPr>
      </w:pPr>
    </w:p>
    <w:p w14:paraId="7C586249" w14:textId="77777777" w:rsidR="00DA63BF" w:rsidRPr="00373FAC" w:rsidRDefault="001312AC" w:rsidP="00DA63BF">
      <w:pPr>
        <w:spacing w:before="120" w:after="120" w:line="360" w:lineRule="auto"/>
        <w:ind w:firstLine="709"/>
        <w:jc w:val="center"/>
        <w:rPr>
          <w:rFonts w:asciiTheme="majorBidi" w:eastAsia="Times New Roman" w:hAnsiTheme="majorBidi" w:cstheme="majorBidi"/>
          <w:b/>
          <w:bCs/>
          <w:color w:val="00B050"/>
          <w:sz w:val="24"/>
          <w:szCs w:val="24"/>
          <w:vertAlign w:val="baseline"/>
        </w:rPr>
      </w:pPr>
      <w:r>
        <w:rPr>
          <w:rFonts w:asciiTheme="majorBidi" w:eastAsia="Times New Roman" w:hAnsiTheme="majorBidi" w:cstheme="majorBidi"/>
          <w:b/>
          <w:bCs/>
          <w:color w:val="00B050"/>
          <w:sz w:val="24"/>
          <w:szCs w:val="24"/>
          <w:vertAlign w:val="baseline"/>
        </w:rPr>
        <w:t xml:space="preserve">KIRIKKALE- </w:t>
      </w:r>
      <w:r w:rsidR="00DA63BF">
        <w:rPr>
          <w:rFonts w:asciiTheme="majorBidi" w:eastAsia="Times New Roman" w:hAnsiTheme="majorBidi" w:cstheme="majorBidi"/>
          <w:b/>
          <w:bCs/>
          <w:color w:val="00B050"/>
          <w:sz w:val="24"/>
          <w:szCs w:val="24"/>
          <w:vertAlign w:val="baseline"/>
        </w:rPr>
        <w:t>2021</w:t>
      </w:r>
    </w:p>
    <w:p w14:paraId="65BF8925" w14:textId="77777777" w:rsidR="001312AC" w:rsidRDefault="001312AC">
      <w:pPr>
        <w:rPr>
          <w:rFonts w:asciiTheme="majorBidi" w:eastAsia="Times New Roman" w:hAnsiTheme="majorBidi" w:cstheme="majorBidi"/>
          <w:b/>
          <w:bCs/>
          <w:color w:val="00B050"/>
          <w:sz w:val="24"/>
          <w:szCs w:val="24"/>
          <w:vertAlign w:val="baseline"/>
        </w:rPr>
      </w:pPr>
      <w:r>
        <w:rPr>
          <w:rFonts w:asciiTheme="majorBidi" w:eastAsia="Times New Roman" w:hAnsiTheme="majorBidi" w:cstheme="majorBidi"/>
          <w:b/>
          <w:bCs/>
          <w:color w:val="00B050"/>
          <w:sz w:val="24"/>
          <w:szCs w:val="24"/>
          <w:vertAlign w:val="baseline"/>
        </w:rPr>
        <w:br w:type="page"/>
      </w:r>
    </w:p>
    <w:p w14:paraId="7FFD4FBE" w14:textId="77777777" w:rsidR="00A2228B" w:rsidRPr="00781B27" w:rsidRDefault="00A2228B" w:rsidP="00781B27">
      <w:pPr>
        <w:pStyle w:val="Balk1"/>
      </w:pPr>
      <w:r w:rsidRPr="00781B27">
        <w:lastRenderedPageBreak/>
        <w:t>E. YÖNETİM SİSTEMİ</w:t>
      </w:r>
    </w:p>
    <w:p w14:paraId="33E91D2B" w14:textId="77777777" w:rsidR="00A2228B" w:rsidRPr="00E9294A" w:rsidRDefault="00A2228B" w:rsidP="002F6B78">
      <w:pPr>
        <w:pStyle w:val="Balk2"/>
      </w:pPr>
      <w:r w:rsidRPr="00E9294A">
        <w:t>E.1. Yönetim ve İdari Birimlerin Yapısı</w:t>
      </w:r>
    </w:p>
    <w:p w14:paraId="1110B8E4" w14:textId="77777777" w:rsidR="00A2228B" w:rsidRDefault="00A2228B" w:rsidP="002F6B78">
      <w:pPr>
        <w:pStyle w:val="Balk3"/>
      </w:pPr>
      <w:r w:rsidRPr="00E9294A">
        <w:t>E.1.1. Yönetim modeli ve idari yapı</w:t>
      </w:r>
    </w:p>
    <w:p w14:paraId="4991B421" w14:textId="77777777" w:rsidR="00E9294A" w:rsidRPr="00E9294A" w:rsidRDefault="00E9294A" w:rsidP="002F6B78">
      <w:pPr>
        <w:rPr>
          <w:rFonts w:ascii="Times New Roman" w:hAnsi="Times New Roman" w:cs="Times New Roman"/>
          <w:sz w:val="24"/>
          <w:szCs w:val="24"/>
          <w:lang w:eastAsia="tr-TR"/>
        </w:rPr>
      </w:pPr>
      <w:r w:rsidRPr="00E9294A">
        <w:rPr>
          <w:rFonts w:ascii="Times New Roman" w:hAnsi="Times New Roman" w:cs="Times New Roman"/>
          <w:sz w:val="24"/>
          <w:szCs w:val="24"/>
          <w:vertAlign w:val="baseline"/>
          <w:lang w:eastAsia="tr-TR"/>
        </w:rPr>
        <w:t xml:space="preserve">Kurumumuz misyon ve vizyonunu gerçekleştirebilmek için, gerekli durumlarda mevzuata dayalı </w:t>
      </w:r>
      <w:r w:rsidR="00C22902">
        <w:rPr>
          <w:rFonts w:ascii="Times New Roman" w:hAnsi="Times New Roman" w:cs="Times New Roman"/>
          <w:sz w:val="24"/>
          <w:szCs w:val="24"/>
          <w:vertAlign w:val="baseline"/>
          <w:lang w:eastAsia="tr-TR"/>
        </w:rPr>
        <w:t xml:space="preserve">olarak </w:t>
      </w:r>
      <w:r w:rsidRPr="00E9294A">
        <w:rPr>
          <w:rFonts w:ascii="Times New Roman" w:hAnsi="Times New Roman" w:cs="Times New Roman"/>
          <w:sz w:val="24"/>
          <w:szCs w:val="24"/>
          <w:vertAlign w:val="baseline"/>
          <w:lang w:eastAsia="tr-TR"/>
        </w:rPr>
        <w:t xml:space="preserve">yönetim yapısı </w:t>
      </w:r>
      <w:r w:rsidR="00C22902">
        <w:rPr>
          <w:rFonts w:ascii="Times New Roman" w:hAnsi="Times New Roman" w:cs="Times New Roman"/>
          <w:sz w:val="24"/>
          <w:szCs w:val="24"/>
          <w:vertAlign w:val="baseline"/>
          <w:lang w:eastAsia="tr-TR"/>
        </w:rPr>
        <w:t>dışında çeşitli kurullar ve çalışma g</w:t>
      </w:r>
      <w:r w:rsidRPr="00E9294A">
        <w:rPr>
          <w:rFonts w:ascii="Times New Roman" w:hAnsi="Times New Roman" w:cs="Times New Roman"/>
          <w:sz w:val="24"/>
          <w:szCs w:val="24"/>
          <w:vertAlign w:val="baseline"/>
          <w:lang w:eastAsia="tr-TR"/>
        </w:rPr>
        <w:t>rupları oluşturur.</w:t>
      </w:r>
    </w:p>
    <w:p w14:paraId="75B843C1" w14:textId="77777777" w:rsidR="00A2228B" w:rsidRDefault="00A2228B" w:rsidP="002F6B78">
      <w:pPr>
        <w:pStyle w:val="Balk3"/>
      </w:pPr>
      <w:r w:rsidRPr="00D0060D">
        <w:t>E.1.2. Süreç yönetimi</w:t>
      </w:r>
    </w:p>
    <w:p w14:paraId="390C474A" w14:textId="77777777" w:rsidR="00E9294A" w:rsidRPr="00E9294A" w:rsidRDefault="00E9294A" w:rsidP="002F6B78">
      <w:pPr>
        <w:jc w:val="both"/>
        <w:rPr>
          <w:rFonts w:ascii="Times New Roman" w:hAnsi="Times New Roman" w:cs="Times New Roman"/>
          <w:sz w:val="24"/>
          <w:szCs w:val="24"/>
          <w:vertAlign w:val="baseline"/>
          <w:lang w:eastAsia="tr-TR"/>
        </w:rPr>
      </w:pPr>
      <w:r w:rsidRPr="00E9294A">
        <w:rPr>
          <w:rFonts w:ascii="Times New Roman" w:hAnsi="Times New Roman" w:cs="Times New Roman"/>
          <w:sz w:val="24"/>
          <w:szCs w:val="24"/>
          <w:vertAlign w:val="baseline"/>
          <w:lang w:eastAsia="tr-TR"/>
        </w:rPr>
        <w:t>Kurumumuzda bütün süreçler tanımlı süreçlere</w:t>
      </w:r>
      <w:r w:rsidR="009D44EC">
        <w:rPr>
          <w:rFonts w:ascii="Times New Roman" w:hAnsi="Times New Roman" w:cs="Times New Roman"/>
          <w:sz w:val="24"/>
          <w:szCs w:val="24"/>
          <w:vertAlign w:val="baseline"/>
          <w:lang w:eastAsia="tr-TR"/>
        </w:rPr>
        <w:t xml:space="preserve"> </w:t>
      </w:r>
      <w:r w:rsidR="00C22902">
        <w:rPr>
          <w:rFonts w:ascii="Times New Roman" w:hAnsi="Times New Roman" w:cs="Times New Roman"/>
          <w:sz w:val="24"/>
          <w:szCs w:val="24"/>
          <w:vertAlign w:val="baseline"/>
          <w:lang w:eastAsia="tr-TR"/>
        </w:rPr>
        <w:t xml:space="preserve">dayalı </w:t>
      </w:r>
      <w:r w:rsidR="009D44EC">
        <w:rPr>
          <w:rFonts w:ascii="Times New Roman" w:hAnsi="Times New Roman" w:cs="Times New Roman"/>
          <w:sz w:val="24"/>
          <w:szCs w:val="24"/>
          <w:vertAlign w:val="baseline"/>
          <w:lang w:eastAsia="tr-TR"/>
        </w:rPr>
        <w:t xml:space="preserve">olarak gerçekleştirilir. Kırıkkale </w:t>
      </w:r>
      <w:r w:rsidRPr="00E9294A">
        <w:rPr>
          <w:rFonts w:ascii="Times New Roman" w:hAnsi="Times New Roman" w:cs="Times New Roman"/>
          <w:sz w:val="24"/>
          <w:szCs w:val="24"/>
          <w:vertAlign w:val="baseline"/>
          <w:lang w:eastAsia="tr-TR"/>
        </w:rPr>
        <w:t>Üniversitesinde kurumsal olarak uygulanan stratejik yönetim, süre</w:t>
      </w:r>
      <w:r w:rsidR="00C22902">
        <w:rPr>
          <w:rFonts w:ascii="Times New Roman" w:hAnsi="Times New Roman" w:cs="Times New Roman"/>
          <w:sz w:val="24"/>
          <w:szCs w:val="24"/>
          <w:vertAlign w:val="baseline"/>
          <w:lang w:eastAsia="tr-TR"/>
        </w:rPr>
        <w:t xml:space="preserve">ç </w:t>
      </w:r>
      <w:r w:rsidR="009D44EC">
        <w:rPr>
          <w:rFonts w:ascii="Times New Roman" w:hAnsi="Times New Roman" w:cs="Times New Roman"/>
          <w:sz w:val="24"/>
          <w:szCs w:val="24"/>
          <w:vertAlign w:val="baseline"/>
          <w:lang w:eastAsia="tr-TR"/>
        </w:rPr>
        <w:t>yönetimi ve risk yönetimi baş</w:t>
      </w:r>
      <w:r w:rsidRPr="00E9294A">
        <w:rPr>
          <w:rFonts w:ascii="Times New Roman" w:hAnsi="Times New Roman" w:cs="Times New Roman"/>
          <w:sz w:val="24"/>
          <w:szCs w:val="24"/>
          <w:vertAlign w:val="baseline"/>
          <w:lang w:eastAsia="tr-TR"/>
        </w:rPr>
        <w:t>ta olmak üzere tüm yönetim yaklaşımları iç kontrol standartları ile uyumlu olduğu için eylem planları, bu planların izlenmesi ve değerlendirilmesi ilgili yaklaşım içerisinde gerçek</w:t>
      </w:r>
      <w:r w:rsidR="009D44EC">
        <w:rPr>
          <w:rFonts w:ascii="Times New Roman" w:hAnsi="Times New Roman" w:cs="Times New Roman"/>
          <w:sz w:val="24"/>
          <w:szCs w:val="24"/>
          <w:vertAlign w:val="baseline"/>
          <w:lang w:eastAsia="tr-TR"/>
        </w:rPr>
        <w:t xml:space="preserve">leştirilir. Bunun yanı sıra iç </w:t>
      </w:r>
      <w:r w:rsidR="00C22902">
        <w:rPr>
          <w:rFonts w:ascii="Times New Roman" w:hAnsi="Times New Roman" w:cs="Times New Roman"/>
          <w:sz w:val="24"/>
          <w:szCs w:val="24"/>
          <w:vertAlign w:val="baseline"/>
          <w:lang w:eastAsia="tr-TR"/>
        </w:rPr>
        <w:t xml:space="preserve">kontrol, </w:t>
      </w:r>
      <w:r w:rsidRPr="00E9294A">
        <w:rPr>
          <w:rFonts w:ascii="Times New Roman" w:hAnsi="Times New Roman" w:cs="Times New Roman"/>
          <w:sz w:val="24"/>
          <w:szCs w:val="24"/>
          <w:vertAlign w:val="baseline"/>
          <w:lang w:eastAsia="tr-TR"/>
        </w:rPr>
        <w:t>öz değerlendirme anketi ile yıllık olarak mevcut durum değerlendirilir ve eylem planları birimler bazında hazırlanır.</w:t>
      </w:r>
    </w:p>
    <w:p w14:paraId="2717A53F" w14:textId="77777777" w:rsidR="00E9294A" w:rsidRPr="00E9294A" w:rsidRDefault="00A2228B" w:rsidP="002F6B78">
      <w:pPr>
        <w:pStyle w:val="Balk2"/>
      </w:pPr>
      <w:r w:rsidRPr="00D0060D">
        <w:t>E.2. Kaynakların Yönetimi</w:t>
      </w:r>
    </w:p>
    <w:p w14:paraId="512B20AD" w14:textId="77777777" w:rsidR="00A2228B" w:rsidRPr="006603DD" w:rsidRDefault="00A2228B" w:rsidP="002F6B78">
      <w:pPr>
        <w:pStyle w:val="Balk3"/>
      </w:pPr>
      <w:r w:rsidRPr="006603DD">
        <w:t>E.2.1. İnsan kaynakları yönetimi</w:t>
      </w:r>
    </w:p>
    <w:p w14:paraId="7E916EED" w14:textId="77777777" w:rsidR="00C22902" w:rsidRPr="005001B0" w:rsidRDefault="00C22902" w:rsidP="002F6B78">
      <w:pPr>
        <w:jc w:val="both"/>
        <w:rPr>
          <w:rFonts w:ascii="Times New Roman" w:hAnsi="Times New Roman" w:cs="Times New Roman"/>
          <w:sz w:val="24"/>
          <w:szCs w:val="24"/>
          <w:vertAlign w:val="baseline"/>
          <w:lang w:eastAsia="tr-TR"/>
        </w:rPr>
      </w:pPr>
      <w:r w:rsidRPr="005001B0">
        <w:rPr>
          <w:rFonts w:ascii="Times New Roman" w:hAnsi="Times New Roman" w:cs="Times New Roman"/>
          <w:sz w:val="24"/>
          <w:szCs w:val="24"/>
          <w:vertAlign w:val="baseline"/>
          <w:lang w:eastAsia="tr-TR"/>
        </w:rPr>
        <w:t>Kurumumuzun insan kaynaklarının yönetimi hususunda ayrıntılı bir şekilde tanımlanmış süreci</w:t>
      </w:r>
      <w:r w:rsidR="005001B0" w:rsidRPr="005001B0">
        <w:rPr>
          <w:rFonts w:ascii="Times New Roman" w:hAnsi="Times New Roman" w:cs="Times New Roman"/>
          <w:sz w:val="24"/>
          <w:szCs w:val="24"/>
          <w:vertAlign w:val="baseline"/>
          <w:lang w:eastAsia="tr-TR"/>
        </w:rPr>
        <w:t xml:space="preserve"> </w:t>
      </w:r>
      <w:r w:rsidRPr="005001B0">
        <w:rPr>
          <w:rFonts w:ascii="Times New Roman" w:hAnsi="Times New Roman" w:cs="Times New Roman"/>
          <w:sz w:val="24"/>
          <w:szCs w:val="24"/>
          <w:vertAlign w:val="baseline"/>
          <w:lang w:eastAsia="tr-TR"/>
        </w:rPr>
        <w:t>bulunur. Bu minval</w:t>
      </w:r>
      <w:r w:rsidR="005001B0">
        <w:rPr>
          <w:rFonts w:ascii="Times New Roman" w:hAnsi="Times New Roman" w:cs="Times New Roman"/>
          <w:sz w:val="24"/>
          <w:szCs w:val="24"/>
          <w:vertAlign w:val="baseline"/>
          <w:lang w:eastAsia="tr-TR"/>
        </w:rPr>
        <w:t xml:space="preserve">de </w:t>
      </w:r>
      <w:r w:rsidR="005362B6">
        <w:rPr>
          <w:rFonts w:ascii="Times New Roman" w:hAnsi="Times New Roman" w:cs="Times New Roman"/>
          <w:sz w:val="24"/>
          <w:szCs w:val="24"/>
          <w:vertAlign w:val="baseline"/>
          <w:lang w:eastAsia="tr-TR"/>
        </w:rPr>
        <w:t>“</w:t>
      </w:r>
      <w:r w:rsidR="005362B6" w:rsidRPr="005362B6">
        <w:rPr>
          <w:rFonts w:ascii="Times New Roman" w:hAnsi="Times New Roman" w:cs="Times New Roman"/>
          <w:sz w:val="24"/>
          <w:szCs w:val="24"/>
          <w:vertAlign w:val="baseline"/>
          <w:lang w:eastAsia="tr-TR"/>
        </w:rPr>
        <w:t>Üniversitelerde Akademik Teşkilat yönetmeliği</w:t>
      </w:r>
      <w:r w:rsidR="005362B6">
        <w:rPr>
          <w:rFonts w:ascii="Times New Roman" w:hAnsi="Times New Roman" w:cs="Times New Roman"/>
          <w:sz w:val="24"/>
          <w:szCs w:val="24"/>
          <w:vertAlign w:val="baseline"/>
          <w:lang w:eastAsia="tr-TR"/>
        </w:rPr>
        <w:t>”, “</w:t>
      </w:r>
      <w:r w:rsidR="005362B6" w:rsidRPr="005362B6">
        <w:rPr>
          <w:rFonts w:ascii="Times New Roman" w:hAnsi="Times New Roman" w:cs="Times New Roman"/>
          <w:sz w:val="24"/>
          <w:szCs w:val="24"/>
          <w:vertAlign w:val="baseline"/>
          <w:lang w:eastAsia="tr-TR"/>
        </w:rPr>
        <w:t>Öğretim Üyesi Dışındaki Öğretim Elemanı Kadrolarına Yapılacak Atamalarda Uygulanacak Merkezi Sınav İle Giriş Sınavlarına İlişkin Usul ve Esaslar Hakkında Yönetmelik</w:t>
      </w:r>
      <w:r w:rsidR="005362B6">
        <w:rPr>
          <w:rFonts w:ascii="Times New Roman" w:hAnsi="Times New Roman" w:cs="Times New Roman"/>
          <w:sz w:val="24"/>
          <w:szCs w:val="24"/>
          <w:vertAlign w:val="baseline"/>
          <w:lang w:eastAsia="tr-TR"/>
        </w:rPr>
        <w:t xml:space="preserve">”, </w:t>
      </w:r>
      <w:r w:rsidR="005362B6" w:rsidRPr="005362B6">
        <w:rPr>
          <w:rFonts w:ascii="Times New Roman" w:hAnsi="Times New Roman" w:cs="Times New Roman"/>
          <w:sz w:val="24"/>
          <w:szCs w:val="24"/>
          <w:vertAlign w:val="baseline"/>
          <w:lang w:eastAsia="tr-TR"/>
        </w:rPr>
        <w:t>Kırıkkale Üniversitesi Öğretim Üyeliğine Yükseltilme ve Atanma Kriterleri</w:t>
      </w:r>
      <w:r w:rsidR="005362B6">
        <w:rPr>
          <w:rFonts w:ascii="Times New Roman" w:hAnsi="Times New Roman" w:cs="Times New Roman"/>
          <w:sz w:val="24"/>
          <w:szCs w:val="24"/>
          <w:vertAlign w:val="baseline"/>
          <w:lang w:eastAsia="tr-TR"/>
        </w:rPr>
        <w:t xml:space="preserve"> Yönergesi”</w:t>
      </w:r>
      <w:r w:rsidR="005362B6">
        <w:t xml:space="preserve"> </w:t>
      </w:r>
      <w:r w:rsidR="005362B6">
        <w:rPr>
          <w:rFonts w:ascii="Times New Roman" w:hAnsi="Times New Roman" w:cs="Times New Roman"/>
          <w:sz w:val="24"/>
          <w:szCs w:val="24"/>
          <w:vertAlign w:val="baseline"/>
          <w:lang w:eastAsia="tr-TR"/>
        </w:rPr>
        <w:t>ve “</w:t>
      </w:r>
      <w:r w:rsidR="005362B6" w:rsidRPr="005362B6">
        <w:rPr>
          <w:rFonts w:ascii="Times New Roman" w:hAnsi="Times New Roman" w:cs="Times New Roman"/>
          <w:sz w:val="24"/>
          <w:szCs w:val="24"/>
          <w:vertAlign w:val="baseline"/>
          <w:lang w:eastAsia="tr-TR"/>
        </w:rPr>
        <w:t>Öğretim Üyesi Yetiştirme Programına İlişkin Usul ve Esaslar</w:t>
      </w:r>
      <w:r w:rsidR="00AE2DDF">
        <w:rPr>
          <w:rFonts w:ascii="Times New Roman" w:hAnsi="Times New Roman" w:cs="Times New Roman"/>
          <w:sz w:val="24"/>
          <w:szCs w:val="24"/>
          <w:vertAlign w:val="baseline"/>
          <w:lang w:eastAsia="tr-TR"/>
        </w:rPr>
        <w:t xml:space="preserve"> Yönergesi</w:t>
      </w:r>
      <w:r w:rsidR="005362B6">
        <w:rPr>
          <w:rFonts w:ascii="Times New Roman" w:hAnsi="Times New Roman" w:cs="Times New Roman"/>
          <w:sz w:val="24"/>
          <w:szCs w:val="24"/>
          <w:vertAlign w:val="baseline"/>
          <w:lang w:eastAsia="tr-TR"/>
        </w:rPr>
        <w:t xml:space="preserve">” </w:t>
      </w:r>
      <w:r w:rsidR="00AE2DDF">
        <w:rPr>
          <w:rFonts w:ascii="Times New Roman" w:hAnsi="Times New Roman" w:cs="Times New Roman"/>
          <w:sz w:val="24"/>
          <w:szCs w:val="24"/>
          <w:vertAlign w:val="baseline"/>
          <w:lang w:eastAsia="tr-TR"/>
        </w:rPr>
        <w:t>gibi</w:t>
      </w:r>
      <w:r w:rsidR="005362B6">
        <w:rPr>
          <w:rFonts w:ascii="Times New Roman" w:hAnsi="Times New Roman" w:cs="Times New Roman"/>
          <w:sz w:val="24"/>
          <w:szCs w:val="24"/>
          <w:vertAlign w:val="baseline"/>
          <w:lang w:eastAsia="tr-TR"/>
        </w:rPr>
        <w:t xml:space="preserve"> düzenlemelere bağlı olarak </w:t>
      </w:r>
      <w:r w:rsidRPr="005001B0">
        <w:rPr>
          <w:rFonts w:ascii="Times New Roman" w:hAnsi="Times New Roman" w:cs="Times New Roman"/>
          <w:sz w:val="24"/>
          <w:szCs w:val="24"/>
          <w:vertAlign w:val="baseline"/>
          <w:lang w:eastAsia="tr-TR"/>
        </w:rPr>
        <w:t xml:space="preserve">süreç içerisinde İnsan Kaynakları Politikası ve hedefleri de ortaya konmuştur. </w:t>
      </w:r>
      <w:r w:rsidR="005362B6">
        <w:rPr>
          <w:rFonts w:ascii="Times New Roman" w:hAnsi="Times New Roman" w:cs="Times New Roman"/>
          <w:sz w:val="24"/>
          <w:szCs w:val="24"/>
          <w:vertAlign w:val="baseline"/>
          <w:lang w:eastAsia="tr-TR"/>
        </w:rPr>
        <w:t>Bu yönetmelik ve y</w:t>
      </w:r>
      <w:r w:rsidRPr="005001B0">
        <w:rPr>
          <w:rFonts w:ascii="Times New Roman" w:hAnsi="Times New Roman" w:cs="Times New Roman"/>
          <w:sz w:val="24"/>
          <w:szCs w:val="24"/>
          <w:vertAlign w:val="baseline"/>
          <w:lang w:eastAsia="tr-TR"/>
        </w:rPr>
        <w:t>önerge</w:t>
      </w:r>
      <w:r w:rsidR="005362B6">
        <w:rPr>
          <w:rFonts w:ascii="Times New Roman" w:hAnsi="Times New Roman" w:cs="Times New Roman"/>
          <w:sz w:val="24"/>
          <w:szCs w:val="24"/>
          <w:vertAlign w:val="baseline"/>
          <w:lang w:eastAsia="tr-TR"/>
        </w:rPr>
        <w:t xml:space="preserve">lerde </w:t>
      </w:r>
      <w:r w:rsidRPr="005001B0">
        <w:rPr>
          <w:rFonts w:ascii="Times New Roman" w:hAnsi="Times New Roman" w:cs="Times New Roman"/>
          <w:sz w:val="24"/>
          <w:szCs w:val="24"/>
          <w:vertAlign w:val="baseline"/>
          <w:lang w:eastAsia="tr-TR"/>
        </w:rPr>
        <w:t>kadrolama (iş analizi, insan kaynakları planlaması, temin ve seçim, atamalar) ile personel geliştirme ve değerleme (personelin eğitim ihtiyacının giderilmesi ve personelin geliştirilmesi, kariyer geliştirme) ile ilgili düzenleme</w:t>
      </w:r>
      <w:r w:rsidR="005362B6">
        <w:rPr>
          <w:rFonts w:ascii="Times New Roman" w:hAnsi="Times New Roman" w:cs="Times New Roman"/>
          <w:sz w:val="24"/>
          <w:szCs w:val="24"/>
          <w:vertAlign w:val="baseline"/>
          <w:lang w:eastAsia="tr-TR"/>
        </w:rPr>
        <w:t xml:space="preserve">lere yer verilmiştir. Bu yönetmelik ve yönergeler </w:t>
      </w:r>
      <w:r w:rsidRPr="005001B0">
        <w:rPr>
          <w:rFonts w:ascii="Times New Roman" w:hAnsi="Times New Roman" w:cs="Times New Roman"/>
          <w:sz w:val="24"/>
          <w:szCs w:val="24"/>
          <w:vertAlign w:val="baseline"/>
          <w:lang w:eastAsia="tr-TR"/>
        </w:rPr>
        <w:t xml:space="preserve">kurumumuz </w:t>
      </w:r>
      <w:r w:rsidR="005362B6">
        <w:rPr>
          <w:rFonts w:ascii="Times New Roman" w:hAnsi="Times New Roman" w:cs="Times New Roman"/>
          <w:sz w:val="24"/>
          <w:szCs w:val="24"/>
          <w:vertAlign w:val="baseline"/>
          <w:lang w:eastAsia="tr-TR"/>
        </w:rPr>
        <w:t xml:space="preserve">akademik, </w:t>
      </w:r>
      <w:r w:rsidRPr="005001B0">
        <w:rPr>
          <w:rFonts w:ascii="Times New Roman" w:hAnsi="Times New Roman" w:cs="Times New Roman"/>
          <w:sz w:val="24"/>
          <w:szCs w:val="24"/>
          <w:vertAlign w:val="baseline"/>
          <w:lang w:eastAsia="tr-TR"/>
        </w:rPr>
        <w:t xml:space="preserve">idari birimlerinde çalışan </w:t>
      </w:r>
      <w:r w:rsidR="00E85289">
        <w:rPr>
          <w:rFonts w:ascii="Times New Roman" w:hAnsi="Times New Roman" w:cs="Times New Roman"/>
          <w:sz w:val="24"/>
          <w:szCs w:val="24"/>
          <w:vertAlign w:val="baseline"/>
          <w:lang w:eastAsia="tr-TR"/>
        </w:rPr>
        <w:t>personelleri</w:t>
      </w:r>
      <w:r w:rsidRPr="005001B0">
        <w:rPr>
          <w:rFonts w:ascii="Times New Roman" w:hAnsi="Times New Roman" w:cs="Times New Roman"/>
          <w:sz w:val="24"/>
          <w:szCs w:val="24"/>
          <w:vertAlign w:val="baseline"/>
          <w:lang w:eastAsia="tr-TR"/>
        </w:rPr>
        <w:t xml:space="preserve"> ve sürekli işçileri kapsar.</w:t>
      </w:r>
    </w:p>
    <w:p w14:paraId="2C597163" w14:textId="77777777" w:rsidR="00C22902" w:rsidRPr="008403AD" w:rsidRDefault="00C22902" w:rsidP="002F6B78">
      <w:pPr>
        <w:jc w:val="both"/>
        <w:rPr>
          <w:rFonts w:ascii="Times New Roman" w:hAnsi="Times New Roman" w:cs="Times New Roman"/>
          <w:sz w:val="24"/>
          <w:szCs w:val="24"/>
          <w:vertAlign w:val="baseline"/>
          <w:lang w:eastAsia="tr-TR"/>
        </w:rPr>
      </w:pPr>
      <w:r w:rsidRPr="008403AD">
        <w:rPr>
          <w:rFonts w:ascii="Times New Roman" w:hAnsi="Times New Roman" w:cs="Times New Roman"/>
          <w:sz w:val="24"/>
          <w:szCs w:val="24"/>
          <w:vertAlign w:val="baseline"/>
          <w:lang w:eastAsia="tr-TR"/>
        </w:rPr>
        <w:t>İnsan kaynakları yönetiminin hedefi tutarlı ve adil bir yapı oluşturularak personelin verimliliğinin, iş tatmininin ve motivasyonlarının arttırılması, örgütsel bağlılığı yüksek ve kendini geliştiren bireyler olmalarını sağlamaktır. İnsan Kaynakları yönetiminin politikaları ise şu şekilde sıralanabilir:</w:t>
      </w:r>
    </w:p>
    <w:p w14:paraId="7E5F9D08" w14:textId="77777777" w:rsidR="005362B6" w:rsidRPr="005362B6" w:rsidRDefault="00C22902" w:rsidP="002F6B78">
      <w:pPr>
        <w:jc w:val="both"/>
        <w:rPr>
          <w:rFonts w:ascii="Times New Roman" w:hAnsi="Times New Roman" w:cs="Times New Roman"/>
          <w:sz w:val="24"/>
          <w:szCs w:val="24"/>
          <w:vertAlign w:val="baseline"/>
          <w:lang w:eastAsia="tr-TR"/>
        </w:rPr>
      </w:pPr>
      <w:r w:rsidRPr="005362B6">
        <w:rPr>
          <w:rFonts w:ascii="Times New Roman" w:hAnsi="Times New Roman" w:cs="Times New Roman"/>
          <w:sz w:val="24"/>
          <w:szCs w:val="24"/>
          <w:vertAlign w:val="baseline"/>
          <w:lang w:eastAsia="tr-TR"/>
        </w:rPr>
        <w:t xml:space="preserve">1) </w:t>
      </w:r>
      <w:r w:rsidR="005362B6" w:rsidRPr="005362B6">
        <w:rPr>
          <w:rFonts w:ascii="Times New Roman" w:hAnsi="Times New Roman" w:cs="Times New Roman"/>
          <w:sz w:val="24"/>
          <w:szCs w:val="24"/>
          <w:vertAlign w:val="baseline"/>
          <w:lang w:eastAsia="tr-TR"/>
        </w:rPr>
        <w:t>Akademik ve idari insan gücü planlaması yapmak.</w:t>
      </w:r>
    </w:p>
    <w:p w14:paraId="35183358" w14:textId="77777777" w:rsidR="005362B6" w:rsidRPr="005362B6" w:rsidRDefault="00E85289" w:rsidP="002F6B78">
      <w:pPr>
        <w:jc w:val="both"/>
        <w:rPr>
          <w:rFonts w:ascii="Times New Roman" w:hAnsi="Times New Roman" w:cs="Times New Roman"/>
          <w:sz w:val="24"/>
          <w:szCs w:val="24"/>
          <w:vertAlign w:val="baseline"/>
          <w:lang w:eastAsia="tr-TR"/>
        </w:rPr>
      </w:pPr>
      <w:r>
        <w:rPr>
          <w:rFonts w:ascii="Times New Roman" w:hAnsi="Times New Roman" w:cs="Times New Roman"/>
          <w:sz w:val="24"/>
          <w:szCs w:val="24"/>
          <w:vertAlign w:val="baseline"/>
          <w:lang w:eastAsia="tr-TR"/>
        </w:rPr>
        <w:t xml:space="preserve">2) </w:t>
      </w:r>
      <w:r w:rsidR="005362B6" w:rsidRPr="005362B6">
        <w:rPr>
          <w:rFonts w:ascii="Times New Roman" w:hAnsi="Times New Roman" w:cs="Times New Roman"/>
          <w:sz w:val="24"/>
          <w:szCs w:val="24"/>
          <w:vertAlign w:val="baseline"/>
          <w:lang w:eastAsia="tr-TR"/>
        </w:rPr>
        <w:t>Personel politikasıyla ilgili çalışmalar yapmak.</w:t>
      </w:r>
    </w:p>
    <w:p w14:paraId="7C767F1F" w14:textId="77777777" w:rsidR="005362B6" w:rsidRPr="005362B6" w:rsidRDefault="00E85289" w:rsidP="002F6B78">
      <w:pPr>
        <w:jc w:val="both"/>
        <w:rPr>
          <w:rFonts w:ascii="Times New Roman" w:hAnsi="Times New Roman" w:cs="Times New Roman"/>
          <w:sz w:val="24"/>
          <w:szCs w:val="24"/>
          <w:vertAlign w:val="baseline"/>
          <w:lang w:eastAsia="tr-TR"/>
        </w:rPr>
      </w:pPr>
      <w:r>
        <w:rPr>
          <w:rFonts w:ascii="Times New Roman" w:hAnsi="Times New Roman" w:cs="Times New Roman"/>
          <w:sz w:val="24"/>
          <w:szCs w:val="24"/>
          <w:vertAlign w:val="baseline"/>
          <w:lang w:eastAsia="tr-TR"/>
        </w:rPr>
        <w:t xml:space="preserve">3) </w:t>
      </w:r>
      <w:r w:rsidR="005362B6" w:rsidRPr="005362B6">
        <w:rPr>
          <w:rFonts w:ascii="Times New Roman" w:hAnsi="Times New Roman" w:cs="Times New Roman"/>
          <w:sz w:val="24"/>
          <w:szCs w:val="24"/>
          <w:vertAlign w:val="baseline"/>
          <w:lang w:eastAsia="tr-TR"/>
        </w:rPr>
        <w:t>Personel sisteminin geliştirilmesi ile ilgili önerilerde bulunmak.</w:t>
      </w:r>
    </w:p>
    <w:p w14:paraId="68F7C564" w14:textId="77777777" w:rsidR="005362B6" w:rsidRPr="005362B6" w:rsidRDefault="00E85289" w:rsidP="002F6B78">
      <w:pPr>
        <w:jc w:val="both"/>
        <w:rPr>
          <w:rFonts w:ascii="Times New Roman" w:hAnsi="Times New Roman" w:cs="Times New Roman"/>
          <w:sz w:val="24"/>
          <w:szCs w:val="24"/>
          <w:vertAlign w:val="baseline"/>
          <w:lang w:eastAsia="tr-TR"/>
        </w:rPr>
      </w:pPr>
      <w:r>
        <w:rPr>
          <w:rFonts w:ascii="Times New Roman" w:hAnsi="Times New Roman" w:cs="Times New Roman"/>
          <w:sz w:val="24"/>
          <w:szCs w:val="24"/>
          <w:vertAlign w:val="baseline"/>
          <w:lang w:eastAsia="tr-TR"/>
        </w:rPr>
        <w:t xml:space="preserve">4) </w:t>
      </w:r>
      <w:r w:rsidR="005362B6" w:rsidRPr="005362B6">
        <w:rPr>
          <w:rFonts w:ascii="Times New Roman" w:hAnsi="Times New Roman" w:cs="Times New Roman"/>
          <w:sz w:val="24"/>
          <w:szCs w:val="24"/>
          <w:vertAlign w:val="baseline"/>
          <w:lang w:eastAsia="tr-TR"/>
        </w:rPr>
        <w:t>Eğitim programları ile personeli geliştirmeye yönelik çalışmalar yapmak.</w:t>
      </w:r>
    </w:p>
    <w:p w14:paraId="045C745C" w14:textId="77777777" w:rsidR="00E85289" w:rsidRDefault="00E85289" w:rsidP="002F6B78">
      <w:pPr>
        <w:jc w:val="both"/>
        <w:rPr>
          <w:rFonts w:ascii="Times New Roman" w:hAnsi="Times New Roman" w:cs="Times New Roman"/>
          <w:sz w:val="24"/>
          <w:szCs w:val="24"/>
          <w:vertAlign w:val="baseline"/>
          <w:lang w:eastAsia="tr-TR"/>
        </w:rPr>
      </w:pPr>
      <w:r>
        <w:rPr>
          <w:rFonts w:ascii="Times New Roman" w:hAnsi="Times New Roman" w:cs="Times New Roman"/>
          <w:sz w:val="24"/>
          <w:szCs w:val="24"/>
          <w:vertAlign w:val="baseline"/>
          <w:lang w:eastAsia="tr-TR"/>
        </w:rPr>
        <w:t xml:space="preserve">5) </w:t>
      </w:r>
      <w:r w:rsidR="005362B6" w:rsidRPr="005362B6">
        <w:rPr>
          <w:rFonts w:ascii="Times New Roman" w:hAnsi="Times New Roman" w:cs="Times New Roman"/>
          <w:sz w:val="24"/>
          <w:szCs w:val="24"/>
          <w:vertAlign w:val="baseline"/>
          <w:lang w:eastAsia="tr-TR"/>
        </w:rPr>
        <w:t>Süratli, doğru, verimli, düzenli ve koordineli hizmet sunarak personelimizi bilgilendirmek ve yol göstermek.</w:t>
      </w:r>
    </w:p>
    <w:p w14:paraId="69E89788" w14:textId="77777777" w:rsidR="005362B6" w:rsidRPr="005362B6" w:rsidRDefault="00E85289" w:rsidP="002F6B78">
      <w:pPr>
        <w:jc w:val="both"/>
        <w:rPr>
          <w:rFonts w:ascii="Times New Roman" w:hAnsi="Times New Roman" w:cs="Times New Roman"/>
          <w:sz w:val="24"/>
          <w:szCs w:val="24"/>
          <w:vertAlign w:val="baseline"/>
          <w:lang w:eastAsia="tr-TR"/>
        </w:rPr>
      </w:pPr>
      <w:r>
        <w:rPr>
          <w:rFonts w:ascii="Times New Roman" w:hAnsi="Times New Roman" w:cs="Times New Roman"/>
          <w:sz w:val="24"/>
          <w:szCs w:val="24"/>
          <w:vertAlign w:val="baseline"/>
          <w:lang w:eastAsia="tr-TR"/>
        </w:rPr>
        <w:t xml:space="preserve">6) </w:t>
      </w:r>
      <w:r w:rsidR="005362B6" w:rsidRPr="005362B6">
        <w:rPr>
          <w:rFonts w:ascii="Times New Roman" w:hAnsi="Times New Roman" w:cs="Times New Roman"/>
          <w:sz w:val="24"/>
          <w:szCs w:val="24"/>
          <w:vertAlign w:val="baseline"/>
          <w:lang w:eastAsia="tr-TR"/>
        </w:rPr>
        <w:t>İnsan odaklı bir anlayışla mutlu çalışanlardan oluşan bir kurum olmaya yardımcı olmak.</w:t>
      </w:r>
    </w:p>
    <w:p w14:paraId="1B0A1965" w14:textId="77777777" w:rsidR="00A2228B" w:rsidRDefault="00A2228B" w:rsidP="002F6B78">
      <w:pPr>
        <w:pStyle w:val="Balk3"/>
      </w:pPr>
      <w:r w:rsidRPr="00D0060D">
        <w:lastRenderedPageBreak/>
        <w:t>E.2.2. Finansal kaynakların yönetimi</w:t>
      </w:r>
    </w:p>
    <w:p w14:paraId="6D7CFB20" w14:textId="77777777" w:rsidR="00200804" w:rsidRPr="00CA2819" w:rsidRDefault="00CA2819" w:rsidP="002F6B78">
      <w:pPr>
        <w:jc w:val="both"/>
        <w:rPr>
          <w:rFonts w:ascii="Times New Roman" w:hAnsi="Times New Roman" w:cs="Times New Roman"/>
          <w:sz w:val="24"/>
          <w:szCs w:val="24"/>
          <w:vertAlign w:val="baseline"/>
          <w:lang w:eastAsia="tr-TR"/>
        </w:rPr>
      </w:pPr>
      <w:r w:rsidRPr="00CA2819">
        <w:rPr>
          <w:rFonts w:ascii="Times New Roman" w:hAnsi="Times New Roman" w:cs="Times New Roman"/>
          <w:sz w:val="24"/>
          <w:szCs w:val="24"/>
          <w:vertAlign w:val="baseline"/>
          <w:lang w:eastAsia="tr-TR"/>
        </w:rPr>
        <w:t>Kurumda yapılan harcamalar katma bütçeden karşılanır. Katma bütçeden gelen fasıllar, Maliye Bakanlığı tarafından bir yıl önceden Üniversitelerden gelen öneriler dikkate alınarak düzenlenir ve yılbaşında Üniversitelere tahsis edilir. Bu kaynağın dağıtımı Rektörlük yetkisindedir ve Fakültelere dağıtım yoluyla kullandırılır.</w:t>
      </w:r>
    </w:p>
    <w:p w14:paraId="6EBAE6BE" w14:textId="77777777" w:rsidR="00CA2819" w:rsidRPr="00CA2819" w:rsidRDefault="00CA2819" w:rsidP="002F6B78">
      <w:pPr>
        <w:jc w:val="both"/>
        <w:rPr>
          <w:rFonts w:ascii="Times New Roman" w:hAnsi="Times New Roman" w:cs="Times New Roman"/>
          <w:sz w:val="24"/>
          <w:szCs w:val="24"/>
          <w:vertAlign w:val="baseline"/>
          <w:lang w:eastAsia="tr-TR"/>
        </w:rPr>
      </w:pPr>
      <w:r w:rsidRPr="00CA2819">
        <w:rPr>
          <w:rFonts w:ascii="Times New Roman" w:hAnsi="Times New Roman" w:cs="Times New Roman"/>
          <w:sz w:val="24"/>
          <w:szCs w:val="24"/>
          <w:vertAlign w:val="baseline"/>
          <w:lang w:eastAsia="tr-TR"/>
        </w:rPr>
        <w:t>Isınma, elektrik, su, bakım-onarım, telefon vb. genel giderler, doğrudan Fakülte bütçesinden karşılanır. Fakültemizdeki mali işler memuru, önceki yılların verileri ve enflasyon beklentileri gibi faktörleri dikkate alarak bütçenin kalemlere göre tahmini dağılımını yapar. Kurumumuz ilgili yılsonunda bir sonraki yılın bütçe planlamasını yapar ve bunu üniversiteye bildirir. Her yılsonunda o yılın değerlendirmesi yapılır ve buna göre gerekli iyileştirmeler de düşünülerek bütçe talebini gerçekleştirir.</w:t>
      </w:r>
    </w:p>
    <w:p w14:paraId="13330B6D" w14:textId="77777777" w:rsidR="00A2228B" w:rsidRPr="002F6B78" w:rsidRDefault="00A2228B" w:rsidP="002F6B78">
      <w:pPr>
        <w:pStyle w:val="Balk2"/>
      </w:pPr>
      <w:r w:rsidRPr="002F6B78">
        <w:t>E.3. Bilgi Yönetim Sistemi</w:t>
      </w:r>
    </w:p>
    <w:p w14:paraId="284A0694" w14:textId="77777777" w:rsidR="00A2228B" w:rsidRDefault="00A2228B" w:rsidP="002F6B78">
      <w:pPr>
        <w:pStyle w:val="Balk3"/>
      </w:pPr>
      <w:r w:rsidRPr="00B1045D">
        <w:t>E.3.1. Entegre bilgi yönetim sistemi</w:t>
      </w:r>
    </w:p>
    <w:p w14:paraId="3AEB1529" w14:textId="594DA33F" w:rsidR="00B1045D" w:rsidRPr="002F6B78" w:rsidRDefault="00B1045D" w:rsidP="002F6B78">
      <w:pPr>
        <w:pStyle w:val="Balk3"/>
        <w:rPr>
          <w:b w:val="0"/>
          <w:bCs/>
        </w:rPr>
      </w:pPr>
      <w:r w:rsidRPr="002F6B78">
        <w:rPr>
          <w:b w:val="0"/>
          <w:bCs/>
        </w:rPr>
        <w:t xml:space="preserve">Kurumumuz, bilgi yönetimini Kırıkkale Üniversitesine bağlı </w:t>
      </w:r>
      <w:r w:rsidR="009B1C57" w:rsidRPr="002F6B78">
        <w:rPr>
          <w:b w:val="0"/>
          <w:bCs/>
        </w:rPr>
        <w:t xml:space="preserve">Bilgi İşlem Daire Başkanlığı </w:t>
      </w:r>
      <w:r w:rsidRPr="002F6B78">
        <w:rPr>
          <w:b w:val="0"/>
          <w:bCs/>
        </w:rPr>
        <w:t xml:space="preserve">oluşturup geliştirdiği </w:t>
      </w:r>
      <w:r w:rsidR="009B1C57" w:rsidRPr="002F6B78">
        <w:rPr>
          <w:b w:val="0"/>
          <w:bCs/>
        </w:rPr>
        <w:t xml:space="preserve">Öğrenci İşleri Bilgi Sistemi (OİBS) ve Elektronik Belge Yönetim Sistemi (EBYS) yazılımları </w:t>
      </w:r>
      <w:r w:rsidRPr="002F6B78">
        <w:rPr>
          <w:b w:val="0"/>
          <w:bCs/>
        </w:rPr>
        <w:t>üzerinden sağlanır. Yazışmalar,</w:t>
      </w:r>
      <w:r w:rsidR="006603DD" w:rsidRPr="002F6B78">
        <w:rPr>
          <w:b w:val="0"/>
          <w:bCs/>
        </w:rPr>
        <w:t xml:space="preserve"> Notların İlanı, Sınav Takvimi,</w:t>
      </w:r>
      <w:r w:rsidRPr="002F6B78">
        <w:rPr>
          <w:b w:val="0"/>
          <w:bCs/>
        </w:rPr>
        <w:t xml:space="preserve"> Elektronik Belge Yönetim Sistemi, Entegre Bilgi Sistemi, Akademik Bilgi Sistemi, Akademik Danışmanlık Sistemi gibi Üniversite ile ilgili bütün bilgi aktarımı bu yazılım</w:t>
      </w:r>
      <w:r w:rsidR="009B1C57" w:rsidRPr="002F6B78">
        <w:rPr>
          <w:b w:val="0"/>
          <w:bCs/>
        </w:rPr>
        <w:t>lar</w:t>
      </w:r>
      <w:r w:rsidRPr="002F6B78">
        <w:rPr>
          <w:b w:val="0"/>
          <w:bCs/>
        </w:rPr>
        <w:t xml:space="preserve"> ile gerçekleştirilir. Uzaktan eğitimin yönetimi ise </w:t>
      </w:r>
      <w:r w:rsidR="00ED62D6" w:rsidRPr="002F6B78">
        <w:rPr>
          <w:b w:val="0"/>
          <w:bCs/>
        </w:rPr>
        <w:t>K</w:t>
      </w:r>
      <w:r w:rsidRPr="002F6B78">
        <w:rPr>
          <w:b w:val="0"/>
          <w:bCs/>
        </w:rPr>
        <w:t>UZEM (</w:t>
      </w:r>
      <w:r w:rsidR="00ED62D6" w:rsidRPr="002F6B78">
        <w:rPr>
          <w:b w:val="0"/>
          <w:bCs/>
        </w:rPr>
        <w:t xml:space="preserve">Kırıkkale Üniversitesi </w:t>
      </w:r>
      <w:r w:rsidRPr="002F6B78">
        <w:rPr>
          <w:b w:val="0"/>
          <w:bCs/>
        </w:rPr>
        <w:t>Uzaktan Eğitim Merkezi) tarafından sağlanır.</w:t>
      </w:r>
      <w:r w:rsidR="00ED62D6" w:rsidRPr="002F6B78">
        <w:rPr>
          <w:b w:val="0"/>
          <w:bCs/>
        </w:rPr>
        <w:t xml:space="preserve"> Fark edilen hata veya eksiklikler yine bu yazılımlar üzerinden yetkililere iletilerek çözüme kavuşturulabilmektedir. </w:t>
      </w:r>
    </w:p>
    <w:p w14:paraId="127C8507" w14:textId="77777777" w:rsidR="002F6B78" w:rsidRPr="002F6B78" w:rsidRDefault="002F6B78" w:rsidP="002F6B78">
      <w:pPr>
        <w:rPr>
          <w:lang w:eastAsia="tr-TR"/>
        </w:rPr>
      </w:pPr>
    </w:p>
    <w:p w14:paraId="6797A4FA" w14:textId="77777777" w:rsidR="00CE6C8F" w:rsidRPr="00842271" w:rsidRDefault="00A2228B" w:rsidP="002F6B78">
      <w:pPr>
        <w:pStyle w:val="Balk3"/>
      </w:pPr>
      <w:r w:rsidRPr="00842271">
        <w:t>E</w:t>
      </w:r>
      <w:r w:rsidR="00B1045D" w:rsidRPr="00842271">
        <w:t>.</w:t>
      </w:r>
      <w:r w:rsidRPr="00842271">
        <w:t xml:space="preserve"> 3.2. Bilgi güvenliği ve güvenilirliği</w:t>
      </w:r>
    </w:p>
    <w:p w14:paraId="3FA0F7EB" w14:textId="77777777" w:rsidR="00CE6C8F" w:rsidRDefault="006603DD" w:rsidP="002F6B78">
      <w:pPr>
        <w:jc w:val="both"/>
        <w:rPr>
          <w:rFonts w:ascii="Times New Roman" w:hAnsi="Times New Roman" w:cs="Times New Roman"/>
          <w:sz w:val="24"/>
          <w:szCs w:val="24"/>
          <w:vertAlign w:val="baseline"/>
          <w:lang w:eastAsia="tr-TR"/>
        </w:rPr>
      </w:pPr>
      <w:r w:rsidRPr="006603DD">
        <w:rPr>
          <w:rFonts w:ascii="Times New Roman" w:hAnsi="Times New Roman" w:cs="Times New Roman"/>
          <w:sz w:val="24"/>
          <w:szCs w:val="24"/>
          <w:vertAlign w:val="baseline"/>
          <w:lang w:eastAsia="tr-TR"/>
        </w:rPr>
        <w:t>Bilgi güvenliği ile ilgili olarak paydaşlardan gelen talepler dekanlık tarafından Bilgi İşlem Daire Başkanlığı’na iletilmek suretiyle bunların çözülmesi sağlanır.</w:t>
      </w:r>
    </w:p>
    <w:p w14:paraId="1D53B7D5" w14:textId="77777777" w:rsidR="003405B6" w:rsidRDefault="00EC293A" w:rsidP="002F6B78">
      <w:pPr>
        <w:jc w:val="both"/>
        <w:rPr>
          <w:rFonts w:ascii="Times New Roman" w:hAnsi="Times New Roman" w:cs="Times New Roman"/>
          <w:sz w:val="24"/>
          <w:szCs w:val="24"/>
          <w:vertAlign w:val="baseline"/>
          <w:lang w:eastAsia="tr-TR"/>
        </w:rPr>
      </w:pPr>
      <w:r>
        <w:rPr>
          <w:rFonts w:ascii="Times New Roman" w:hAnsi="Times New Roman" w:cs="Times New Roman"/>
          <w:sz w:val="24"/>
          <w:szCs w:val="24"/>
          <w:vertAlign w:val="baseline"/>
          <w:lang w:eastAsia="tr-TR"/>
        </w:rPr>
        <w:t>Kırıkkale Ü</w:t>
      </w:r>
      <w:r w:rsidR="009E5DAF" w:rsidRPr="009E5DAF">
        <w:rPr>
          <w:rFonts w:ascii="Times New Roman" w:hAnsi="Times New Roman" w:cs="Times New Roman"/>
          <w:sz w:val="24"/>
          <w:szCs w:val="24"/>
          <w:vertAlign w:val="baseline"/>
          <w:lang w:eastAsia="tr-TR"/>
        </w:rPr>
        <w:t xml:space="preserve">niversitesi, öğretim sonuçlarının gizliliğini, ilan ve muhafaza edilmesini </w:t>
      </w:r>
      <w:r w:rsidRPr="00EC293A">
        <w:rPr>
          <w:rFonts w:ascii="Times New Roman" w:hAnsi="Times New Roman" w:cs="Times New Roman"/>
          <w:sz w:val="24"/>
          <w:szCs w:val="24"/>
          <w:vertAlign w:val="baseline"/>
          <w:lang w:eastAsia="tr-TR"/>
        </w:rPr>
        <w:t>Elektronik Belge Yönetim Sistemi (EBYS)</w:t>
      </w:r>
      <w:r w:rsidR="009E5DAF" w:rsidRPr="009E5DAF">
        <w:rPr>
          <w:rFonts w:ascii="Times New Roman" w:hAnsi="Times New Roman" w:cs="Times New Roman"/>
          <w:sz w:val="24"/>
          <w:szCs w:val="24"/>
          <w:vertAlign w:val="baseline"/>
          <w:lang w:eastAsia="tr-TR"/>
        </w:rPr>
        <w:t xml:space="preserve"> üzerinden yürütür. Belirli tarihler arasında öğretim üyeleri sınav notlarının </w:t>
      </w:r>
      <w:r>
        <w:rPr>
          <w:rFonts w:ascii="Times New Roman" w:hAnsi="Times New Roman" w:cs="Times New Roman"/>
          <w:sz w:val="24"/>
          <w:szCs w:val="24"/>
          <w:vertAlign w:val="baseline"/>
          <w:lang w:eastAsia="tr-TR"/>
        </w:rPr>
        <w:t>EBYS</w:t>
      </w:r>
      <w:r w:rsidR="009E5DAF" w:rsidRPr="009E5DAF">
        <w:rPr>
          <w:rFonts w:ascii="Times New Roman" w:hAnsi="Times New Roman" w:cs="Times New Roman"/>
          <w:sz w:val="24"/>
          <w:szCs w:val="24"/>
          <w:vertAlign w:val="baseline"/>
          <w:lang w:eastAsia="tr-TR"/>
        </w:rPr>
        <w:t xml:space="preserve">’e girişini sağlar. Dersi veren öğretim elemanının haricinde not girişi yapılması mümkün değildir. Öğrenciler </w:t>
      </w:r>
      <w:r w:rsidRPr="00EC293A">
        <w:rPr>
          <w:rFonts w:ascii="Times New Roman" w:hAnsi="Times New Roman" w:cs="Times New Roman"/>
          <w:sz w:val="24"/>
          <w:szCs w:val="24"/>
          <w:vertAlign w:val="baseline"/>
          <w:lang w:eastAsia="tr-TR"/>
        </w:rPr>
        <w:t>Öğrenci İşleri Bilgi Sistemi (OİBS)</w:t>
      </w:r>
      <w:r>
        <w:rPr>
          <w:rFonts w:ascii="Times New Roman" w:hAnsi="Times New Roman" w:cs="Times New Roman"/>
          <w:sz w:val="24"/>
          <w:szCs w:val="24"/>
          <w:vertAlign w:val="baseline"/>
          <w:lang w:eastAsia="tr-TR"/>
        </w:rPr>
        <w:t xml:space="preserve"> </w:t>
      </w:r>
      <w:r w:rsidR="009E5DAF" w:rsidRPr="009E5DAF">
        <w:rPr>
          <w:rFonts w:ascii="Times New Roman" w:hAnsi="Times New Roman" w:cs="Times New Roman"/>
          <w:sz w:val="24"/>
          <w:szCs w:val="24"/>
          <w:vertAlign w:val="baseline"/>
          <w:lang w:eastAsia="tr-TR"/>
        </w:rPr>
        <w:t>aracılığıyla dönem içerisinde aldıkları notları görebilirler. Bu notları yalnızca kullanıcı adı ve parolası ile sistemde kimliği doğrulanmış öğrenciler görebilir. Dersi alan öğrenci dışında sadece dersi veren koordinatör ve öğretim elemanı tüm öğrencilerin notlarını görebilir.</w:t>
      </w:r>
    </w:p>
    <w:p w14:paraId="05923741" w14:textId="77777777" w:rsidR="00F349DB" w:rsidRPr="00F349DB" w:rsidRDefault="00F349DB" w:rsidP="00F349DB">
      <w:pPr>
        <w:pStyle w:val="Balk2"/>
        <w:rPr>
          <w:rFonts w:ascii="Times New Roman" w:eastAsiaTheme="minorHAnsi" w:hAnsi="Times New Roman" w:cs="Times New Roman"/>
          <w:b w:val="0"/>
        </w:rPr>
      </w:pPr>
      <w:r w:rsidRPr="00F349DB">
        <w:rPr>
          <w:rFonts w:ascii="Times New Roman" w:eastAsiaTheme="minorHAnsi" w:hAnsi="Times New Roman" w:cs="Times New Roman"/>
          <w:b w:val="0"/>
        </w:rPr>
        <w:lastRenderedPageBreak/>
        <w:t xml:space="preserve">Bilgi güvenliği, “Bilgi İşlem Daire Başkanlığı” tarafından sağlanmaktadır. Bilgi güvenliği ile ilgili tanımlı süreçler ve politikalar şu şekildedir: </w:t>
      </w:r>
    </w:p>
    <w:p w14:paraId="555E705C" w14:textId="77777777" w:rsidR="00F349DB" w:rsidRPr="00F349DB" w:rsidRDefault="00F349DB" w:rsidP="00F349DB">
      <w:pPr>
        <w:pStyle w:val="Balk2"/>
        <w:rPr>
          <w:rFonts w:ascii="Times New Roman" w:eastAsiaTheme="minorHAnsi" w:hAnsi="Times New Roman" w:cs="Times New Roman"/>
          <w:b w:val="0"/>
        </w:rPr>
      </w:pPr>
      <w:r w:rsidRPr="00F349DB">
        <w:rPr>
          <w:rFonts w:ascii="Times New Roman" w:eastAsiaTheme="minorHAnsi" w:hAnsi="Times New Roman" w:cs="Times New Roman"/>
          <w:b w:val="0"/>
        </w:rPr>
        <w:t>KKÜ-BİDB (Bilgi İşlem Daire Başkanlığı) tarafından açılan e-posta adresleri toplu olarak KKÜ İletişim koordinatörlüğü dışında hiçbir şahıs, birim veya kuruma verilemez. Tüm kullanıcılara toplu e-posta gönderme yetki ve sorumluluğu sadece KKÜ İletişim Koordinatörlüğüne aittir. Bilgi İşlem Daire Başkanlığı bünyesinde servis sağlayan sunucularımızda, belirlenen yedekleme politikasına göre yedekleme işlemi düzenli olarak yapılır.</w:t>
      </w:r>
    </w:p>
    <w:p w14:paraId="230958A8" w14:textId="77777777" w:rsidR="00F349DB" w:rsidRPr="00F349DB" w:rsidRDefault="00F349DB" w:rsidP="00F349DB">
      <w:pPr>
        <w:pStyle w:val="Balk2"/>
        <w:rPr>
          <w:rFonts w:ascii="Times New Roman" w:eastAsiaTheme="minorHAnsi" w:hAnsi="Times New Roman" w:cs="Times New Roman"/>
          <w:b w:val="0"/>
        </w:rPr>
      </w:pPr>
      <w:r w:rsidRPr="00F349DB">
        <w:rPr>
          <w:rFonts w:ascii="Times New Roman" w:eastAsiaTheme="minorHAnsi" w:hAnsi="Times New Roman" w:cs="Times New Roman"/>
          <w:b w:val="0"/>
        </w:rPr>
        <w:t xml:space="preserve">Yedekleme işlemleri; sunucunun sağladığı servise göre hangi verilerin yedeğinin alınacağı, sunucudan yedeklenecek verinin boyutu, toplam veri boyutuna göre yedekleme yapılacak medya adedinin servisleri aksatmayacak şekilde yedekleme zamanlarının belirlenmesi, yedek alınan medyaların hangi ortamda, hangi süre ile saklanacağı, gerektiğinde en hızlı şekilde yedeklerin açılma sürelerinin tespiti, konuları göz önüne alınarak belirli bir program </w:t>
      </w:r>
      <w:proofErr w:type="gramStart"/>
      <w:r w:rsidRPr="00F349DB">
        <w:rPr>
          <w:rFonts w:ascii="Times New Roman" w:eastAsiaTheme="minorHAnsi" w:hAnsi="Times New Roman" w:cs="Times New Roman"/>
          <w:b w:val="0"/>
        </w:rPr>
        <w:t>dahilinde</w:t>
      </w:r>
      <w:proofErr w:type="gramEnd"/>
      <w:r w:rsidRPr="00F349DB">
        <w:rPr>
          <w:rFonts w:ascii="Times New Roman" w:eastAsiaTheme="minorHAnsi" w:hAnsi="Times New Roman" w:cs="Times New Roman"/>
          <w:b w:val="0"/>
        </w:rPr>
        <w:t xml:space="preserve"> gerçekleştirilir.</w:t>
      </w:r>
    </w:p>
    <w:p w14:paraId="389AF9B3" w14:textId="77777777" w:rsidR="00F349DB" w:rsidRPr="00F349DB" w:rsidRDefault="00F349DB" w:rsidP="00F349DB">
      <w:pPr>
        <w:pStyle w:val="Balk2"/>
        <w:rPr>
          <w:rFonts w:ascii="Times New Roman" w:eastAsiaTheme="minorHAnsi" w:hAnsi="Times New Roman" w:cs="Times New Roman"/>
          <w:b w:val="0"/>
        </w:rPr>
      </w:pPr>
      <w:r w:rsidRPr="00F349DB">
        <w:rPr>
          <w:rFonts w:ascii="Times New Roman" w:eastAsiaTheme="minorHAnsi" w:hAnsi="Times New Roman" w:cs="Times New Roman"/>
          <w:b w:val="0"/>
        </w:rPr>
        <w:t>KKÜ-BİDB bünyesinde çeşitli servislerin verildiği sunucularda, yedekleme yapılacak verilerde de farklılıklar olmaktadır. Bu nedenle hangi sunucuda hangi verilerin yedeğinin alınacağı şube müdürlükleri tarafından belirlenir. Mevcut sistemde yedekleme işlemleri her gün, 24 saatte bir yapılır. İhtiyaç duyulduğu takdirde yapılacak yedekleme işlemleri standart yedekleme ve kopyalama işlemlerinden arta kalan boş zaman dilimlerinde gerçekleştirilir.</w:t>
      </w:r>
    </w:p>
    <w:p w14:paraId="2C6A2B9C" w14:textId="77777777" w:rsidR="00F349DB" w:rsidRPr="00F349DB" w:rsidRDefault="00F349DB" w:rsidP="00F349DB">
      <w:pPr>
        <w:pStyle w:val="Balk2"/>
        <w:rPr>
          <w:rFonts w:ascii="Times New Roman" w:eastAsiaTheme="minorHAnsi" w:hAnsi="Times New Roman" w:cs="Times New Roman"/>
          <w:b w:val="0"/>
        </w:rPr>
      </w:pPr>
      <w:r w:rsidRPr="00F349DB">
        <w:rPr>
          <w:rFonts w:ascii="Times New Roman" w:eastAsiaTheme="minorHAnsi" w:hAnsi="Times New Roman" w:cs="Times New Roman"/>
          <w:b w:val="0"/>
        </w:rPr>
        <w:t>Günlük yedekleme işlemleri yedekleme ünitesinde bulunan dijital ortama aktarılır. Buraya alınan yedekler haftada bir kez değişen haftalık yedekleme ortamına iki kopya halinde kopyalanır. Bu kopyalardan bir tanesi sistem odasında bulunan veri saklama kasasında, diğeri ise Bilgi İşlem Daire Başkanlığı Sistem Yönetimi Şube Müdürlüğü Servisi’nde muhafaza edilir. Bunun dışında KKÜ-BİDB bünyesinde haftalık ve aylık yedeklemeler de düzenli olarak yapılmaktadır ve muntazaman sürdürülmektedir.</w:t>
      </w:r>
    </w:p>
    <w:p w14:paraId="0017C283" w14:textId="77777777" w:rsidR="00F349DB" w:rsidRPr="00F349DB" w:rsidRDefault="00F349DB" w:rsidP="00F349DB">
      <w:pPr>
        <w:pStyle w:val="Balk2"/>
        <w:rPr>
          <w:rFonts w:ascii="Times New Roman" w:eastAsiaTheme="minorHAnsi" w:hAnsi="Times New Roman" w:cs="Times New Roman"/>
          <w:b w:val="0"/>
        </w:rPr>
      </w:pPr>
      <w:r w:rsidRPr="00F349DB">
        <w:rPr>
          <w:rFonts w:ascii="Times New Roman" w:eastAsiaTheme="minorHAnsi" w:hAnsi="Times New Roman" w:cs="Times New Roman"/>
          <w:b w:val="0"/>
        </w:rPr>
        <w:t>Sistem Yönetimi Şube Müdürlüğü sunucu yedekleri bir aylık günü gününe, bir senelik ise her ayın ilk gününe dönülebilecek şekilde saklanır.</w:t>
      </w:r>
    </w:p>
    <w:p w14:paraId="1D700F4D" w14:textId="77777777" w:rsidR="00F349DB" w:rsidRDefault="00F349DB" w:rsidP="00F349DB">
      <w:pPr>
        <w:pStyle w:val="Balk2"/>
        <w:rPr>
          <w:rFonts w:ascii="Times New Roman" w:eastAsiaTheme="minorHAnsi" w:hAnsi="Times New Roman" w:cs="Times New Roman"/>
          <w:b w:val="0"/>
        </w:rPr>
      </w:pPr>
      <w:r w:rsidRPr="00F349DB">
        <w:rPr>
          <w:rFonts w:ascii="Times New Roman" w:eastAsiaTheme="minorHAnsi" w:hAnsi="Times New Roman" w:cs="Times New Roman"/>
          <w:b w:val="0"/>
        </w:rPr>
        <w:t xml:space="preserve">Sunucu yedekleri; sistemden kaynaklanabilecek sorunlardan ötürü, hukuki şartlardan kaynaklanabilecek durumlarda, sunucular üzerinde yedeklerin geri açılmasını gerektirecek herhangi bir problem nedeniyle KKÜ-BİDB şube müdürlüklerinden gelebilecek talepler nedeniyle geri açılır. Bunların dışındaki yedeklerin geri açılma talepleri KKÜ-BİDB tarafından verilecek olumlu karar sonucunda açılır. Bununla birlikte fakülte KKÜ-BİDB nezdinden sağlanan kurumsal web sayfası şifreleri bulunmaktadır. Fakülte bilgilendirme, afiş, görsel vb. işlemlerini bu sayfa üzerinden sağlamaktadır. Kurumsal web sayfasındaki veri akışı ise tek sunucuya aktarılmaktadır. Bu sunucudaki verilerin kopyalama ve yedekleme işlemleri düzenli bir biçimde KKÜ-BİDB nezdince yürütülmektedir. </w:t>
      </w:r>
    </w:p>
    <w:p w14:paraId="16AA6D4F" w14:textId="6F07B28B" w:rsidR="00A2228B" w:rsidRPr="002F6B78" w:rsidRDefault="00A2228B" w:rsidP="00F349DB">
      <w:pPr>
        <w:pStyle w:val="Balk2"/>
      </w:pPr>
      <w:r w:rsidRPr="002F6B78">
        <w:t>E.4. Destek Hizmetleri</w:t>
      </w:r>
    </w:p>
    <w:p w14:paraId="233039E1" w14:textId="77777777" w:rsidR="00DE029A" w:rsidRPr="002F6B78" w:rsidRDefault="00DE029A" w:rsidP="002F6B78">
      <w:pPr>
        <w:pStyle w:val="Balk2"/>
        <w:rPr>
          <w:b w:val="0"/>
          <w:bCs/>
        </w:rPr>
      </w:pPr>
      <w:r w:rsidRPr="002F6B78">
        <w:rPr>
          <w:b w:val="0"/>
          <w:bCs/>
        </w:rPr>
        <w:t xml:space="preserve">Birimler tarafından ihtiyaç duyulan satın almalar Harcama Yetkilisine (Fakülte Dekanı) bildirilir. Birimlerden gelen satın alma talepleri yaklaşık maliyet yönüyle değerlendirilir. Her yıl yeni bütçede belirlenen rakam doğrultusundaki satın almalara Harcama Yetkilisi (Fakülte Dekanı) karar verebilir. Tedarikçilerden (onaylı ve/veya yeni tedarikçi) teklif alınır. Gerek görülen ürünlerden numune talep edilir. Toplanan teklifler ve onaylanan numuneler Muayene Komisyonunca değerlendirilerek Harcama Yetkilisi’ne sunulur. Tedarikçiye karar verilir. </w:t>
      </w:r>
      <w:r w:rsidRPr="002F6B78">
        <w:rPr>
          <w:b w:val="0"/>
          <w:bCs/>
        </w:rPr>
        <w:lastRenderedPageBreak/>
        <w:t>Harcama yetkilisinin seçtiği tedarikçiden ürün/hizmet talep edilir. Tedarikçilerinden alınan ürün ya da hizmette uygunsuzluk olur ise uygun olmayan ürün raporu doldurulur. Tedarikçi değerlendirme formuna göre tedarikçilerin yıllık performansları değerlendirilir. Tedarikçi performans puanlarına göre onaylı tedarikçi listeleri yeniden yayınlanır. Bu sürecin yayınından önceki tedarikçiler onaylı tedarikçi listesine direkt kayıt edilir. Yıl içerisinde onaylı tedarikçi listesinden çıkartılan ya da dâhil edilen firma bilgileri listeye kaydedilir. Veriler toplanır.</w:t>
      </w:r>
    </w:p>
    <w:p w14:paraId="0C293FD6" w14:textId="77777777" w:rsidR="00A2228B" w:rsidRPr="002F6B78" w:rsidRDefault="00A2228B" w:rsidP="002F6B78">
      <w:pPr>
        <w:pStyle w:val="Balk2"/>
      </w:pPr>
      <w:r w:rsidRPr="002F6B78">
        <w:t>E.5. Kamuoyunu Bilgilendirme ve Hesap Verebilirlik</w:t>
      </w:r>
    </w:p>
    <w:p w14:paraId="06B0890C" w14:textId="281D02E4" w:rsidR="002F6B78" w:rsidRPr="002F6B78" w:rsidRDefault="006F5D9C" w:rsidP="002F6B78">
      <w:pPr>
        <w:pStyle w:val="Balk3"/>
        <w:rPr>
          <w:b w:val="0"/>
          <w:bCs/>
        </w:rPr>
      </w:pPr>
      <w:r w:rsidRPr="002F6B78">
        <w:rPr>
          <w:b w:val="0"/>
          <w:bCs/>
        </w:rPr>
        <w:t>Kurum, eğitim-öğretim programlarını ve araştırma-geliştirme faaliyetlerini de içerecek şekilde tüm faaliyetleri hakkındaki bilgileri açık, doğru, güncel ve kolay ulaşılabilir şekilde yayımlar ve kamuoyunu bilgilendirir. Kurum, yönetim ve idari kadroların verimliliğini ölçüp değerlendirebilen ve hesap verebilirliklerini sağlayan yaklaşımlara sahiptir.</w:t>
      </w:r>
    </w:p>
    <w:p w14:paraId="230300EB" w14:textId="77777777" w:rsidR="00A2228B" w:rsidRPr="002F6B78" w:rsidRDefault="00A2228B" w:rsidP="002F6B78">
      <w:pPr>
        <w:pStyle w:val="Balk3"/>
      </w:pPr>
      <w:r w:rsidRPr="002F6B78">
        <w:t>E.5.1. Kamuoyunu bilgilendirme</w:t>
      </w:r>
    </w:p>
    <w:p w14:paraId="45470A3E" w14:textId="77777777" w:rsidR="007B4CC5" w:rsidRDefault="00EE10F8" w:rsidP="002F6B78">
      <w:pPr>
        <w:spacing w:after="0"/>
        <w:jc w:val="both"/>
        <w:rPr>
          <w:rFonts w:asciiTheme="majorBidi" w:eastAsiaTheme="minorEastAsia" w:hAnsiTheme="majorBidi" w:cstheme="majorBidi"/>
          <w:sz w:val="24"/>
          <w:szCs w:val="24"/>
          <w:vertAlign w:val="baseline"/>
          <w:lang w:eastAsia="tr-TR"/>
        </w:rPr>
      </w:pPr>
      <w:r w:rsidRPr="00925ABE">
        <w:rPr>
          <w:rFonts w:asciiTheme="majorBidi" w:eastAsiaTheme="minorEastAsia" w:hAnsiTheme="majorBidi" w:cstheme="majorBidi"/>
          <w:sz w:val="24"/>
          <w:szCs w:val="24"/>
          <w:vertAlign w:val="baseline"/>
          <w:lang w:eastAsia="tr-TR"/>
        </w:rPr>
        <w:t>Kurum, eğitim-öğretim programları</w:t>
      </w:r>
      <w:r w:rsidR="00925ABE">
        <w:rPr>
          <w:rFonts w:asciiTheme="majorBidi" w:eastAsiaTheme="minorEastAsia" w:hAnsiTheme="majorBidi" w:cstheme="majorBidi"/>
          <w:sz w:val="24"/>
          <w:szCs w:val="24"/>
          <w:vertAlign w:val="baseline"/>
          <w:lang w:eastAsia="tr-TR"/>
        </w:rPr>
        <w:t xml:space="preserve">nın yanı sıra </w:t>
      </w:r>
      <w:r w:rsidRPr="00925ABE">
        <w:rPr>
          <w:rFonts w:asciiTheme="majorBidi" w:eastAsiaTheme="minorEastAsia" w:hAnsiTheme="majorBidi" w:cstheme="majorBidi"/>
          <w:sz w:val="24"/>
          <w:szCs w:val="24"/>
          <w:vertAlign w:val="baseline"/>
          <w:lang w:eastAsia="tr-TR"/>
        </w:rPr>
        <w:t xml:space="preserve">akademik, sosyal, kültürel faaliyetleri hakkındaki bilgiyi şeffaf, doğru ve kolay ulaşılabilir şekilde </w:t>
      </w:r>
      <w:r w:rsidR="00925ABE">
        <w:rPr>
          <w:rFonts w:asciiTheme="majorBidi" w:eastAsiaTheme="minorEastAsia" w:hAnsiTheme="majorBidi" w:cstheme="majorBidi"/>
          <w:sz w:val="24"/>
          <w:szCs w:val="24"/>
          <w:vertAlign w:val="baseline"/>
          <w:lang w:eastAsia="tr-TR"/>
        </w:rPr>
        <w:t xml:space="preserve">sunmayı önceler. Bu itibarla </w:t>
      </w:r>
      <w:r w:rsidR="00925ABE" w:rsidRPr="00925ABE">
        <w:rPr>
          <w:rFonts w:asciiTheme="majorBidi" w:eastAsiaTheme="minorEastAsia" w:hAnsiTheme="majorBidi" w:cstheme="majorBidi"/>
          <w:sz w:val="24"/>
          <w:szCs w:val="24"/>
          <w:vertAlign w:val="baseline"/>
          <w:lang w:eastAsia="tr-TR"/>
        </w:rPr>
        <w:t xml:space="preserve">Kırıkkale Üniversitesi </w:t>
      </w:r>
      <w:r w:rsidRPr="00925ABE">
        <w:rPr>
          <w:rFonts w:asciiTheme="majorBidi" w:eastAsiaTheme="minorEastAsia" w:hAnsiTheme="majorBidi" w:cstheme="majorBidi"/>
          <w:sz w:val="24"/>
          <w:szCs w:val="24"/>
          <w:vertAlign w:val="baseline"/>
          <w:lang w:eastAsia="tr-TR"/>
        </w:rPr>
        <w:t xml:space="preserve">Kurumsal İletişim Politikasını esas almanın ve uygulamanın yanı sıra kurumun resmî web adresi ile sosyal medya hesaplarını </w:t>
      </w:r>
      <w:r w:rsidR="00925ABE">
        <w:rPr>
          <w:rFonts w:asciiTheme="majorBidi" w:eastAsiaTheme="minorEastAsia" w:hAnsiTheme="majorBidi" w:cstheme="majorBidi"/>
          <w:sz w:val="24"/>
          <w:szCs w:val="24"/>
          <w:vertAlign w:val="baseline"/>
          <w:lang w:eastAsia="tr-TR"/>
        </w:rPr>
        <w:t xml:space="preserve">irtibatlandırarak </w:t>
      </w:r>
      <w:r w:rsidRPr="00925ABE">
        <w:rPr>
          <w:rFonts w:asciiTheme="majorBidi" w:eastAsiaTheme="minorEastAsia" w:hAnsiTheme="majorBidi" w:cstheme="majorBidi"/>
          <w:sz w:val="24"/>
          <w:szCs w:val="24"/>
          <w:vertAlign w:val="baseline"/>
          <w:lang w:eastAsia="tr-TR"/>
        </w:rPr>
        <w:t>kamuoyunu bilgilendirme yönünde uygulamaları güvence altına alır.</w:t>
      </w:r>
    </w:p>
    <w:p w14:paraId="5160C251" w14:textId="77777777" w:rsidR="00E5390E" w:rsidRDefault="00E5390E" w:rsidP="002F6B78">
      <w:pPr>
        <w:spacing w:after="0"/>
        <w:jc w:val="both"/>
        <w:rPr>
          <w:rFonts w:asciiTheme="majorBidi" w:eastAsiaTheme="minorEastAsia" w:hAnsiTheme="majorBidi" w:cstheme="majorBidi"/>
          <w:color w:val="FF0000"/>
          <w:sz w:val="24"/>
          <w:szCs w:val="24"/>
          <w:vertAlign w:val="baseline"/>
          <w:lang w:eastAsia="tr-TR"/>
        </w:rPr>
      </w:pPr>
      <w:r w:rsidRPr="00412471">
        <w:rPr>
          <w:rFonts w:asciiTheme="majorBidi" w:eastAsiaTheme="minorEastAsia" w:hAnsiTheme="majorBidi" w:cstheme="majorBidi"/>
          <w:sz w:val="24"/>
          <w:szCs w:val="24"/>
          <w:vertAlign w:val="baseline"/>
          <w:lang w:eastAsia="tr-TR"/>
        </w:rPr>
        <w:t xml:space="preserve">Kurum, kamuoyuna sunulan bilgileri sürekli güncelleyen ve takibini yapan mekanizmalara sahiptir ve bunun için </w:t>
      </w:r>
      <w:r w:rsidRPr="0062206C">
        <w:rPr>
          <w:rFonts w:asciiTheme="majorBidi" w:eastAsiaTheme="minorEastAsia" w:hAnsiTheme="majorBidi" w:cstheme="majorBidi"/>
          <w:sz w:val="24"/>
          <w:szCs w:val="24"/>
          <w:vertAlign w:val="baseline"/>
          <w:lang w:eastAsia="tr-TR"/>
        </w:rPr>
        <w:t>Fakülte Tanıtım ve Bilgilendirme Grubu</w:t>
      </w:r>
      <w:r w:rsidRPr="00E5390E">
        <w:rPr>
          <w:rFonts w:asciiTheme="majorBidi" w:eastAsiaTheme="minorEastAsia" w:hAnsiTheme="majorBidi" w:cstheme="majorBidi"/>
          <w:color w:val="FF0000"/>
          <w:sz w:val="24"/>
          <w:szCs w:val="24"/>
          <w:vertAlign w:val="baseline"/>
          <w:lang w:eastAsia="tr-TR"/>
        </w:rPr>
        <w:t xml:space="preserve"> </w:t>
      </w:r>
      <w:r w:rsidRPr="00412471">
        <w:rPr>
          <w:rFonts w:asciiTheme="majorBidi" w:eastAsiaTheme="minorEastAsia" w:hAnsiTheme="majorBidi" w:cstheme="majorBidi"/>
          <w:sz w:val="24"/>
          <w:szCs w:val="24"/>
          <w:vertAlign w:val="baseline"/>
          <w:lang w:eastAsia="tr-TR"/>
        </w:rPr>
        <w:t>isimli bir heyet oluşturmuştur. Bu heyetin amacı kurumu ve faaliyetlerini tanıtan bülten, broşür, dijital materyal hazırlamaya yönelik bilgi-malzeme toplama ve gerekli çalışmaları yürütme; kurumun resmî web sitesini güncelleme, gerekli bölümleri İngilizce ve Arapça’ya çevirme; kurumun etkinliklerinin ve kurumla ilgili haberlerin Kırıkkale Üniversitesi Haber porta</w:t>
      </w:r>
      <w:bookmarkStart w:id="0" w:name="_GoBack"/>
      <w:bookmarkEnd w:id="0"/>
      <w:r w:rsidRPr="00412471">
        <w:rPr>
          <w:rFonts w:asciiTheme="majorBidi" w:eastAsiaTheme="minorEastAsia" w:hAnsiTheme="majorBidi" w:cstheme="majorBidi"/>
          <w:sz w:val="24"/>
          <w:szCs w:val="24"/>
          <w:vertAlign w:val="baseline"/>
          <w:lang w:eastAsia="tr-TR"/>
        </w:rPr>
        <w:t>lında, fakülte web sitesinde ve fakültenin resmi sosyal medya hesaplarında yayınlanmasını sağlamadır.</w:t>
      </w:r>
    </w:p>
    <w:p w14:paraId="28F677BC" w14:textId="7C04A57D" w:rsidR="002F6B78" w:rsidRDefault="00DD5844" w:rsidP="002F6B78">
      <w:pPr>
        <w:spacing w:after="0"/>
        <w:jc w:val="both"/>
        <w:rPr>
          <w:rFonts w:asciiTheme="majorBidi" w:eastAsiaTheme="minorEastAsia" w:hAnsiTheme="majorBidi" w:cstheme="majorBidi"/>
          <w:sz w:val="24"/>
          <w:szCs w:val="24"/>
          <w:vertAlign w:val="baseline"/>
          <w:lang w:eastAsia="tr-TR"/>
        </w:rPr>
      </w:pPr>
      <w:r w:rsidRPr="00DD5844">
        <w:rPr>
          <w:rFonts w:asciiTheme="majorBidi" w:eastAsiaTheme="minorEastAsia" w:hAnsiTheme="majorBidi" w:cstheme="majorBidi"/>
          <w:sz w:val="24"/>
          <w:szCs w:val="24"/>
          <w:vertAlign w:val="baseline"/>
          <w:lang w:eastAsia="tr-TR"/>
        </w:rPr>
        <w:t>Kurum sosyal medyayı etkin kullanır. Bunun için yapacağı tüm akademik ve sosyal faaliyetleri hem üniversitenin hem de fakültenin sosyal medya hesaplarında da paylaşılmasını sağlayarak faaliyetlerini daha geniş kitlelere ulaştırmaya çalışır.</w:t>
      </w:r>
      <w:r w:rsidR="00F03C5A">
        <w:rPr>
          <w:rFonts w:asciiTheme="majorBidi" w:eastAsiaTheme="minorEastAsia" w:hAnsiTheme="majorBidi" w:cstheme="majorBidi"/>
          <w:sz w:val="24"/>
          <w:szCs w:val="24"/>
          <w:vertAlign w:val="baseline"/>
          <w:lang w:eastAsia="tr-TR"/>
        </w:rPr>
        <w:t xml:space="preserve"> Ayrıca oluşturulan mail gruplarıyla da </w:t>
      </w:r>
      <w:r w:rsidR="00F03C5A" w:rsidRPr="00F03C5A">
        <w:rPr>
          <w:rFonts w:asciiTheme="majorBidi" w:eastAsiaTheme="minorEastAsia" w:hAnsiTheme="majorBidi" w:cstheme="majorBidi"/>
          <w:sz w:val="24"/>
          <w:szCs w:val="24"/>
          <w:vertAlign w:val="baseline"/>
          <w:lang w:eastAsia="tr-TR"/>
        </w:rPr>
        <w:t>akademik ve sosyal faaliyetler, kurumun resmi internet adresi ve sosyal medya hesaplarının</w:t>
      </w:r>
      <w:r w:rsidR="00F03C5A">
        <w:rPr>
          <w:rFonts w:asciiTheme="majorBidi" w:eastAsiaTheme="minorEastAsia" w:hAnsiTheme="majorBidi" w:cstheme="majorBidi"/>
          <w:sz w:val="24"/>
          <w:szCs w:val="24"/>
          <w:vertAlign w:val="baseline"/>
          <w:lang w:eastAsia="tr-TR"/>
        </w:rPr>
        <w:t xml:space="preserve"> yanı sıra duyurulma </w:t>
      </w:r>
      <w:r w:rsidR="00EE6A3B">
        <w:rPr>
          <w:rFonts w:asciiTheme="majorBidi" w:eastAsiaTheme="minorEastAsia" w:hAnsiTheme="majorBidi" w:cstheme="majorBidi"/>
          <w:sz w:val="24"/>
          <w:szCs w:val="24"/>
          <w:vertAlign w:val="baseline"/>
          <w:lang w:eastAsia="tr-TR"/>
        </w:rPr>
        <w:t>imkânı</w:t>
      </w:r>
      <w:r w:rsidR="00F03C5A">
        <w:rPr>
          <w:rFonts w:asciiTheme="majorBidi" w:eastAsiaTheme="minorEastAsia" w:hAnsiTheme="majorBidi" w:cstheme="majorBidi"/>
          <w:sz w:val="24"/>
          <w:szCs w:val="24"/>
          <w:vertAlign w:val="baseline"/>
          <w:lang w:eastAsia="tr-TR"/>
        </w:rPr>
        <w:t xml:space="preserve"> elde edilir.</w:t>
      </w:r>
    </w:p>
    <w:p w14:paraId="3ACB9ECC" w14:textId="77777777" w:rsidR="00A2228B" w:rsidRPr="002F6B78" w:rsidRDefault="00A2228B" w:rsidP="002F6B78">
      <w:pPr>
        <w:pStyle w:val="Balk3"/>
      </w:pPr>
      <w:r w:rsidRPr="002F6B78">
        <w:t>E.5.2. Hesap verme yöntemleri</w:t>
      </w:r>
    </w:p>
    <w:p w14:paraId="3097D878" w14:textId="77777777" w:rsidR="00E5390E" w:rsidRPr="00D365B8" w:rsidRDefault="00EE6A3B" w:rsidP="002F6B78">
      <w:pPr>
        <w:spacing w:after="0"/>
        <w:jc w:val="both"/>
        <w:rPr>
          <w:rFonts w:asciiTheme="majorBidi" w:eastAsiaTheme="minorEastAsia" w:hAnsiTheme="majorBidi" w:cstheme="majorBidi"/>
          <w:color w:val="FF0000"/>
          <w:sz w:val="24"/>
          <w:szCs w:val="24"/>
          <w:vertAlign w:val="baseline"/>
          <w:lang w:eastAsia="tr-TR"/>
        </w:rPr>
      </w:pPr>
      <w:r w:rsidRPr="00EE6A3B">
        <w:rPr>
          <w:rFonts w:asciiTheme="majorBidi" w:eastAsiaTheme="minorEastAsia" w:hAnsiTheme="majorBidi" w:cstheme="majorBidi"/>
          <w:sz w:val="24"/>
          <w:szCs w:val="24"/>
          <w:vertAlign w:val="baseline"/>
          <w:lang w:eastAsia="tr-TR"/>
        </w:rPr>
        <w:t xml:space="preserve">Kurumun yönetim ve kontrol yapıları ile malî işlemlerinin risk yönetimi, yönetim ve kontrol süreçlerinin etkinliğini değerlendirme ve geliştirme yönünde sistematik, sürekli ve disiplinli bir yaklaşımla ve genel kabul görmüş standartlara uygun olarak </w:t>
      </w:r>
      <w:r w:rsidRPr="0062206C">
        <w:rPr>
          <w:rFonts w:asciiTheme="majorBidi" w:eastAsiaTheme="minorEastAsia" w:hAnsiTheme="majorBidi" w:cstheme="majorBidi"/>
          <w:sz w:val="24"/>
          <w:szCs w:val="24"/>
          <w:vertAlign w:val="baseline"/>
          <w:lang w:eastAsia="tr-TR"/>
        </w:rPr>
        <w:t xml:space="preserve">Kırıkkale Üniversitesi İç Denetim Birimi </w:t>
      </w:r>
      <w:r w:rsidRPr="00EE6A3B">
        <w:rPr>
          <w:rFonts w:asciiTheme="majorBidi" w:eastAsiaTheme="minorEastAsia" w:hAnsiTheme="majorBidi" w:cstheme="majorBidi"/>
          <w:sz w:val="24"/>
          <w:szCs w:val="24"/>
          <w:vertAlign w:val="baseline"/>
          <w:lang w:eastAsia="tr-TR"/>
        </w:rPr>
        <w:t>tarafından gerçekleştirilir.</w:t>
      </w:r>
    </w:p>
    <w:sectPr w:rsidR="00E5390E" w:rsidRPr="00D365B8" w:rsidSect="000C5FC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071BB" w14:textId="77777777" w:rsidR="00CB1BCE" w:rsidRDefault="00CB1BCE" w:rsidP="00125655">
      <w:pPr>
        <w:spacing w:after="0" w:line="240" w:lineRule="auto"/>
      </w:pPr>
      <w:r>
        <w:separator/>
      </w:r>
    </w:p>
  </w:endnote>
  <w:endnote w:type="continuationSeparator" w:id="0">
    <w:p w14:paraId="2245672F" w14:textId="77777777" w:rsidR="00CB1BCE" w:rsidRDefault="00CB1BCE" w:rsidP="0012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Fd632343-Identity-H">
    <w:altName w:val="Times New Roman"/>
    <w:panose1 w:val="00000000000000000000"/>
    <w:charset w:val="00"/>
    <w:family w:val="roman"/>
    <w:notTrueType/>
    <w:pitch w:val="default"/>
  </w:font>
  <w:font w:name="Fd682233-Identity-H">
    <w:altName w:val="Times New Roman"/>
    <w:panose1 w:val="00000000000000000000"/>
    <w:charset w:val="00"/>
    <w:family w:val="roman"/>
    <w:notTrueType/>
    <w:pitch w:val="default"/>
  </w:font>
  <w:font w:name="Garamond">
    <w:panose1 w:val="02020404030301010803"/>
    <w:charset w:val="A2"/>
    <w:family w:val="roman"/>
    <w:pitch w:val="variable"/>
    <w:sig w:usb0="00000287" w:usb1="00000000" w:usb2="00000000" w:usb3="00000000" w:csb0="0000009F" w:csb1="00000000"/>
  </w:font>
  <w:font w:name="Traditional">
    <w:altName w:val="Times New Roman"/>
    <w:charset w:val="B2"/>
    <w:family w:val="roman"/>
    <w:pitch w:val="variable"/>
    <w:sig w:usb0="00000000" w:usb1="80000000" w:usb2="00000008" w:usb3="00000000" w:csb0="00000041" w:csb1="00000000"/>
  </w:font>
  <w:font w:name="Tahoma">
    <w:panose1 w:val="020B0604030504040204"/>
    <w:charset w:val="A2"/>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8C137" w14:textId="77777777" w:rsidR="00CB1BCE" w:rsidRDefault="00CB1BCE" w:rsidP="00125655">
      <w:pPr>
        <w:spacing w:after="0" w:line="240" w:lineRule="auto"/>
      </w:pPr>
      <w:r>
        <w:separator/>
      </w:r>
    </w:p>
  </w:footnote>
  <w:footnote w:type="continuationSeparator" w:id="0">
    <w:p w14:paraId="65F8B09A" w14:textId="77777777" w:rsidR="00CB1BCE" w:rsidRDefault="00CB1BCE" w:rsidP="001256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F60ED"/>
    <w:multiLevelType w:val="hybridMultilevel"/>
    <w:tmpl w:val="56289F3C"/>
    <w:lvl w:ilvl="0" w:tplc="B9E87D74">
      <w:start w:val="1"/>
      <w:numFmt w:val="upperLetter"/>
      <w:lvlText w:val="%1."/>
      <w:lvlJc w:val="left"/>
      <w:pPr>
        <w:ind w:left="720" w:hanging="360"/>
      </w:pPr>
      <w:rPr>
        <w:rFonts w:hint="default"/>
        <w:b/>
        <w:color w:val="2E2E2E"/>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F085FDE"/>
    <w:multiLevelType w:val="hybridMultilevel"/>
    <w:tmpl w:val="779E741E"/>
    <w:lvl w:ilvl="0" w:tplc="94E0003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8CF"/>
    <w:rsid w:val="0001246F"/>
    <w:rsid w:val="0001755D"/>
    <w:rsid w:val="00055FCD"/>
    <w:rsid w:val="00056F15"/>
    <w:rsid w:val="000A54C8"/>
    <w:rsid w:val="000C0580"/>
    <w:rsid w:val="000C5FC7"/>
    <w:rsid w:val="000F1E80"/>
    <w:rsid w:val="00117FBB"/>
    <w:rsid w:val="00125655"/>
    <w:rsid w:val="001312AC"/>
    <w:rsid w:val="00192263"/>
    <w:rsid w:val="00197924"/>
    <w:rsid w:val="00200804"/>
    <w:rsid w:val="00217CDB"/>
    <w:rsid w:val="002277C4"/>
    <w:rsid w:val="00227A46"/>
    <w:rsid w:val="00244F36"/>
    <w:rsid w:val="0026674D"/>
    <w:rsid w:val="00281DC0"/>
    <w:rsid w:val="00290A0C"/>
    <w:rsid w:val="00295F41"/>
    <w:rsid w:val="002B0129"/>
    <w:rsid w:val="002E2357"/>
    <w:rsid w:val="002E78CB"/>
    <w:rsid w:val="002E7E4F"/>
    <w:rsid w:val="002F0D17"/>
    <w:rsid w:val="002F579B"/>
    <w:rsid w:val="002F6B78"/>
    <w:rsid w:val="00322D0A"/>
    <w:rsid w:val="0033075F"/>
    <w:rsid w:val="003405B6"/>
    <w:rsid w:val="00373FAC"/>
    <w:rsid w:val="003758CF"/>
    <w:rsid w:val="00385D60"/>
    <w:rsid w:val="003C28FB"/>
    <w:rsid w:val="003E3CAE"/>
    <w:rsid w:val="00412471"/>
    <w:rsid w:val="00422F1E"/>
    <w:rsid w:val="00467D93"/>
    <w:rsid w:val="00485196"/>
    <w:rsid w:val="004B12FA"/>
    <w:rsid w:val="004B39CA"/>
    <w:rsid w:val="004C12B7"/>
    <w:rsid w:val="004C48BA"/>
    <w:rsid w:val="004D05CB"/>
    <w:rsid w:val="004D2616"/>
    <w:rsid w:val="005001B0"/>
    <w:rsid w:val="0052104A"/>
    <w:rsid w:val="005362B6"/>
    <w:rsid w:val="005363F0"/>
    <w:rsid w:val="00536AAF"/>
    <w:rsid w:val="00544C12"/>
    <w:rsid w:val="00565D6E"/>
    <w:rsid w:val="005A79C7"/>
    <w:rsid w:val="005F69B8"/>
    <w:rsid w:val="006057DC"/>
    <w:rsid w:val="00610FF9"/>
    <w:rsid w:val="00612053"/>
    <w:rsid w:val="0062206C"/>
    <w:rsid w:val="00627D27"/>
    <w:rsid w:val="00634D82"/>
    <w:rsid w:val="006359FD"/>
    <w:rsid w:val="006603DD"/>
    <w:rsid w:val="00672E6D"/>
    <w:rsid w:val="00687BC9"/>
    <w:rsid w:val="006D21FF"/>
    <w:rsid w:val="006F5D9C"/>
    <w:rsid w:val="007241DF"/>
    <w:rsid w:val="007552F6"/>
    <w:rsid w:val="00781B27"/>
    <w:rsid w:val="00794C2D"/>
    <w:rsid w:val="007B4CC5"/>
    <w:rsid w:val="007D0C87"/>
    <w:rsid w:val="007E7D19"/>
    <w:rsid w:val="007F4F3F"/>
    <w:rsid w:val="008230A4"/>
    <w:rsid w:val="0084026B"/>
    <w:rsid w:val="008403AD"/>
    <w:rsid w:val="00842271"/>
    <w:rsid w:val="008E09A4"/>
    <w:rsid w:val="00925ABE"/>
    <w:rsid w:val="00930CE4"/>
    <w:rsid w:val="0095600C"/>
    <w:rsid w:val="009677A4"/>
    <w:rsid w:val="00983519"/>
    <w:rsid w:val="009B1C57"/>
    <w:rsid w:val="009C66F2"/>
    <w:rsid w:val="009C793D"/>
    <w:rsid w:val="009D44EC"/>
    <w:rsid w:val="009E5DAF"/>
    <w:rsid w:val="00A2228B"/>
    <w:rsid w:val="00A55F67"/>
    <w:rsid w:val="00A92C44"/>
    <w:rsid w:val="00AA7ADF"/>
    <w:rsid w:val="00AE2DDF"/>
    <w:rsid w:val="00B1045D"/>
    <w:rsid w:val="00B43E1B"/>
    <w:rsid w:val="00B44800"/>
    <w:rsid w:val="00B473C5"/>
    <w:rsid w:val="00B652CD"/>
    <w:rsid w:val="00B77958"/>
    <w:rsid w:val="00BC2CC3"/>
    <w:rsid w:val="00C11DBF"/>
    <w:rsid w:val="00C22902"/>
    <w:rsid w:val="00C32424"/>
    <w:rsid w:val="00CA2819"/>
    <w:rsid w:val="00CB0EE2"/>
    <w:rsid w:val="00CB1BCE"/>
    <w:rsid w:val="00CE6C8F"/>
    <w:rsid w:val="00D0060D"/>
    <w:rsid w:val="00D01474"/>
    <w:rsid w:val="00D365B8"/>
    <w:rsid w:val="00D76CD7"/>
    <w:rsid w:val="00DA63BF"/>
    <w:rsid w:val="00DD5844"/>
    <w:rsid w:val="00DD5FE1"/>
    <w:rsid w:val="00DE029A"/>
    <w:rsid w:val="00DE3B60"/>
    <w:rsid w:val="00DF3ED4"/>
    <w:rsid w:val="00E16DC0"/>
    <w:rsid w:val="00E25E72"/>
    <w:rsid w:val="00E5390E"/>
    <w:rsid w:val="00E54182"/>
    <w:rsid w:val="00E8079B"/>
    <w:rsid w:val="00E85289"/>
    <w:rsid w:val="00E9294A"/>
    <w:rsid w:val="00E97E28"/>
    <w:rsid w:val="00EA7702"/>
    <w:rsid w:val="00EC1B01"/>
    <w:rsid w:val="00EC293A"/>
    <w:rsid w:val="00EC2F6F"/>
    <w:rsid w:val="00ED62D6"/>
    <w:rsid w:val="00EE10F8"/>
    <w:rsid w:val="00EE6A3B"/>
    <w:rsid w:val="00F03C5A"/>
    <w:rsid w:val="00F10D1B"/>
    <w:rsid w:val="00F17657"/>
    <w:rsid w:val="00F30A1F"/>
    <w:rsid w:val="00F349DB"/>
    <w:rsid w:val="00F50D8B"/>
    <w:rsid w:val="00F6681A"/>
    <w:rsid w:val="00FB7CD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vertAlign w:val="superscript"/>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657"/>
  </w:style>
  <w:style w:type="paragraph" w:styleId="Balk1">
    <w:name w:val="heading 1"/>
    <w:basedOn w:val="Normal"/>
    <w:next w:val="Normal"/>
    <w:link w:val="Balk1Char"/>
    <w:autoRedefine/>
    <w:uiPriority w:val="9"/>
    <w:qFormat/>
    <w:rsid w:val="00781B27"/>
    <w:pPr>
      <w:keepNext/>
      <w:keepLines/>
      <w:spacing w:before="80"/>
      <w:outlineLvl w:val="0"/>
    </w:pPr>
    <w:rPr>
      <w:rFonts w:ascii="Times New Roman" w:eastAsia="Times New Roman" w:hAnsi="Times New Roman" w:cstheme="majorBidi"/>
      <w:b/>
      <w:sz w:val="24"/>
      <w:szCs w:val="32"/>
      <w:vertAlign w:val="baseline"/>
    </w:rPr>
  </w:style>
  <w:style w:type="paragraph" w:styleId="Balk2">
    <w:name w:val="heading 2"/>
    <w:basedOn w:val="Normal"/>
    <w:next w:val="Normal"/>
    <w:link w:val="Balk2Char"/>
    <w:autoRedefine/>
    <w:unhideWhenUsed/>
    <w:qFormat/>
    <w:rsid w:val="002F6B78"/>
    <w:pPr>
      <w:keepNext/>
      <w:spacing w:before="40" w:after="0"/>
      <w:jc w:val="both"/>
      <w:outlineLvl w:val="1"/>
    </w:pPr>
    <w:rPr>
      <w:rFonts w:asciiTheme="majorBidi" w:eastAsiaTheme="minorEastAsia" w:hAnsiTheme="majorBidi" w:cstheme="majorBidi"/>
      <w:b/>
      <w:sz w:val="24"/>
      <w:szCs w:val="24"/>
      <w:vertAlign w:val="baseline"/>
      <w:lang w:eastAsia="tr-TR"/>
    </w:rPr>
  </w:style>
  <w:style w:type="paragraph" w:styleId="Balk3">
    <w:name w:val="heading 3"/>
    <w:basedOn w:val="Normal"/>
    <w:next w:val="Normal"/>
    <w:link w:val="Balk3Char"/>
    <w:autoRedefine/>
    <w:uiPriority w:val="9"/>
    <w:unhideWhenUsed/>
    <w:qFormat/>
    <w:rsid w:val="002F6B78"/>
    <w:pPr>
      <w:keepNext/>
      <w:keepLines/>
      <w:spacing w:before="40" w:after="0"/>
      <w:jc w:val="both"/>
      <w:outlineLvl w:val="2"/>
    </w:pPr>
    <w:rPr>
      <w:rFonts w:asciiTheme="majorBidi" w:eastAsiaTheme="minorEastAsia" w:hAnsiTheme="majorBidi" w:cstheme="majorBidi"/>
      <w:b/>
      <w:sz w:val="24"/>
      <w:szCs w:val="24"/>
      <w:vertAlign w:val="baseline"/>
      <w:lang w:eastAsia="tr-TR"/>
    </w:rPr>
  </w:style>
  <w:style w:type="paragraph" w:styleId="Balk4">
    <w:name w:val="heading 4"/>
    <w:basedOn w:val="Normal"/>
    <w:next w:val="Normal"/>
    <w:link w:val="Balk4Char"/>
    <w:autoRedefine/>
    <w:uiPriority w:val="9"/>
    <w:unhideWhenUsed/>
    <w:qFormat/>
    <w:rsid w:val="00F17657"/>
    <w:pPr>
      <w:keepNext/>
      <w:keepLines/>
      <w:spacing w:before="40"/>
      <w:ind w:firstLine="1134"/>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F6B78"/>
    <w:rPr>
      <w:rFonts w:asciiTheme="majorBidi" w:eastAsiaTheme="minorEastAsia" w:hAnsiTheme="majorBidi" w:cstheme="majorBidi"/>
      <w:b/>
      <w:sz w:val="24"/>
      <w:szCs w:val="24"/>
      <w:vertAlign w:val="baseline"/>
      <w:lang w:eastAsia="tr-TR"/>
    </w:rPr>
  </w:style>
  <w:style w:type="paragraph" w:styleId="DipnotMetni">
    <w:name w:val="footnote text"/>
    <w:aliases w:val="Dipnot Metni Char Char Char,Dipnot Metni Char Char Char Char,Dipnot Metni Char Char Char Char Char Char Char Char Char Char,Dipnot Metni Char Char Char Char Char Char Char Char Char,Dipnot Metni2 Char Char"/>
    <w:basedOn w:val="Normal"/>
    <w:link w:val="DipnotMetniChar"/>
    <w:autoRedefine/>
    <w:uiPriority w:val="99"/>
    <w:unhideWhenUsed/>
    <w:qFormat/>
    <w:rsid w:val="00F17657"/>
    <w:pPr>
      <w:spacing w:line="240" w:lineRule="auto"/>
    </w:pPr>
    <w:rPr>
      <w:sz w:val="20"/>
      <w:szCs w:val="20"/>
    </w:rPr>
  </w:style>
  <w:style w:type="character" w:customStyle="1" w:styleId="DipnotMetniChar">
    <w:name w:val="Dipnot Metni Char"/>
    <w:aliases w:val="Dipnot Metni Char Char Char Char1,Dipnot Metni Char Char Char Char Char,Dipnot Metni Char Char Char Char Char Char Char Char Char Char Char,Dipnot Metni Char Char Char Char Char Char Char Char Char Char1,Dipnot Metni2 Char Char Char"/>
    <w:basedOn w:val="VarsaylanParagrafYazTipi"/>
    <w:link w:val="DipnotMetni"/>
    <w:uiPriority w:val="99"/>
    <w:rsid w:val="00F17657"/>
    <w:rPr>
      <w:rFonts w:eastAsiaTheme="minorEastAsia"/>
      <w:color w:val="auto"/>
      <w:sz w:val="20"/>
      <w:szCs w:val="20"/>
      <w:vertAlign w:val="baseline"/>
      <w:lang w:eastAsia="tr-TR"/>
    </w:rPr>
  </w:style>
  <w:style w:type="character" w:customStyle="1" w:styleId="apple-converted-space">
    <w:name w:val="apple-converted-space"/>
    <w:basedOn w:val="VarsaylanParagrafYazTipi"/>
    <w:rsid w:val="00F17657"/>
  </w:style>
  <w:style w:type="character" w:customStyle="1" w:styleId="fontstyle01">
    <w:name w:val="fontstyle01"/>
    <w:basedOn w:val="VarsaylanParagrafYazTipi"/>
    <w:rsid w:val="00F17657"/>
    <w:rPr>
      <w:rFonts w:ascii="Fd632343-Identity-H" w:hAnsi="Fd632343-Identity-H" w:hint="default"/>
      <w:b w:val="0"/>
      <w:bCs w:val="0"/>
      <w:i w:val="0"/>
      <w:iCs w:val="0"/>
      <w:color w:val="2E2E2E"/>
      <w:sz w:val="20"/>
      <w:szCs w:val="20"/>
    </w:rPr>
  </w:style>
  <w:style w:type="character" w:customStyle="1" w:styleId="fontstyle21">
    <w:name w:val="fontstyle21"/>
    <w:basedOn w:val="VarsaylanParagrafYazTipi"/>
    <w:rsid w:val="00F17657"/>
    <w:rPr>
      <w:rFonts w:ascii="Fd682233-Identity-H" w:hAnsi="Fd682233-Identity-H" w:hint="default"/>
      <w:b w:val="0"/>
      <w:bCs w:val="0"/>
      <w:i w:val="0"/>
      <w:iCs w:val="0"/>
      <w:color w:val="2E2E2E"/>
      <w:sz w:val="22"/>
      <w:szCs w:val="22"/>
    </w:rPr>
  </w:style>
  <w:style w:type="character" w:customStyle="1" w:styleId="dipnot">
    <w:name w:val="dipnot"/>
    <w:basedOn w:val="VarsaylanParagrafYazTipi"/>
    <w:rsid w:val="00F17657"/>
  </w:style>
  <w:style w:type="paragraph" w:customStyle="1" w:styleId="NGLZCEBALIK">
    <w:name w:val="İNGİLİZCE BAŞLIK"/>
    <w:basedOn w:val="Normal"/>
    <w:link w:val="NGLZCEBALIKChar"/>
    <w:qFormat/>
    <w:rsid w:val="00F17657"/>
    <w:pPr>
      <w:spacing w:line="240" w:lineRule="auto"/>
      <w:ind w:firstLine="567"/>
      <w:jc w:val="center"/>
    </w:pPr>
    <w:rPr>
      <w:rFonts w:cstheme="majorBidi"/>
      <w:i/>
      <w:iCs/>
    </w:rPr>
  </w:style>
  <w:style w:type="character" w:customStyle="1" w:styleId="NGLZCEBALIKChar">
    <w:name w:val="İNGİLİZCE BAŞLIK Char"/>
    <w:basedOn w:val="VarsaylanParagrafYazTipi"/>
    <w:link w:val="NGLZCEBALIK"/>
    <w:rsid w:val="00F17657"/>
    <w:rPr>
      <w:rFonts w:eastAsiaTheme="minorEastAsia" w:cstheme="majorBidi"/>
      <w:i/>
      <w:iCs/>
      <w:color w:val="auto"/>
      <w:vertAlign w:val="baseline"/>
    </w:rPr>
  </w:style>
  <w:style w:type="paragraph" w:customStyle="1" w:styleId="TrkeBalkTADER">
    <w:name w:val="Türkçe Başlık TADER"/>
    <w:basedOn w:val="Normal"/>
    <w:next w:val="Normal"/>
    <w:link w:val="TrkeBalkTADERChar"/>
    <w:qFormat/>
    <w:rsid w:val="00F17657"/>
    <w:pPr>
      <w:spacing w:line="240" w:lineRule="auto"/>
      <w:ind w:firstLine="567"/>
      <w:jc w:val="center"/>
    </w:pPr>
    <w:rPr>
      <w:rFonts w:eastAsia="Times New Roman" w:cstheme="majorBidi"/>
      <w:b/>
      <w:bCs/>
      <w:szCs w:val="24"/>
    </w:rPr>
  </w:style>
  <w:style w:type="character" w:customStyle="1" w:styleId="TrkeBalkTADERChar">
    <w:name w:val="Türkçe Başlık TADER Char"/>
    <w:link w:val="TrkeBalkTADER"/>
    <w:rsid w:val="00F17657"/>
    <w:rPr>
      <w:rFonts w:eastAsia="Times New Roman" w:cstheme="majorBidi"/>
      <w:b/>
      <w:bCs/>
      <w:color w:val="auto"/>
      <w:szCs w:val="24"/>
      <w:vertAlign w:val="baseline"/>
    </w:rPr>
  </w:style>
  <w:style w:type="paragraph" w:customStyle="1" w:styleId="Stil1">
    <w:name w:val="Stil1"/>
    <w:basedOn w:val="Normal"/>
    <w:link w:val="Stil1Char"/>
    <w:rsid w:val="00F17657"/>
    <w:pPr>
      <w:spacing w:before="120"/>
      <w:ind w:firstLine="567"/>
      <w:jc w:val="center"/>
    </w:pPr>
    <w:rPr>
      <w:rFonts w:eastAsia="Times New Roman" w:cstheme="majorBidi"/>
      <w:b/>
      <w:color w:val="AD0101"/>
      <w:spacing w:val="20"/>
      <w:szCs w:val="24"/>
    </w:rPr>
  </w:style>
  <w:style w:type="character" w:customStyle="1" w:styleId="Stil1Char">
    <w:name w:val="Stil1 Char"/>
    <w:basedOn w:val="VarsaylanParagrafYazTipi"/>
    <w:link w:val="Stil1"/>
    <w:rsid w:val="00F17657"/>
    <w:rPr>
      <w:rFonts w:eastAsia="Times New Roman" w:cstheme="majorBidi"/>
      <w:b/>
      <w:color w:val="AD0101"/>
      <w:spacing w:val="20"/>
      <w:szCs w:val="24"/>
      <w:vertAlign w:val="baseline"/>
      <w:lang w:eastAsia="tr-TR"/>
    </w:rPr>
  </w:style>
  <w:style w:type="paragraph" w:customStyle="1" w:styleId="zveAbstract">
    <w:name w:val="Öz ve Abstract"/>
    <w:basedOn w:val="Normal"/>
    <w:qFormat/>
    <w:rsid w:val="00F17657"/>
    <w:pPr>
      <w:widowControl w:val="0"/>
      <w:spacing w:line="240" w:lineRule="auto"/>
    </w:pPr>
    <w:rPr>
      <w:rFonts w:ascii="Garamond" w:eastAsia="Times New Roman" w:hAnsi="Garamond" w:cs="Traditional"/>
    </w:rPr>
  </w:style>
  <w:style w:type="paragraph" w:customStyle="1" w:styleId="BALIK1">
    <w:name w:val="BAŞLIK 1"/>
    <w:basedOn w:val="Balk1"/>
    <w:next w:val="Balk1"/>
    <w:link w:val="BALIK1Char"/>
    <w:autoRedefine/>
    <w:rsid w:val="00F17657"/>
    <w:pPr>
      <w:keepLines w:val="0"/>
      <w:outlineLvl w:val="9"/>
    </w:pPr>
    <w:rPr>
      <w:b w:val="0"/>
      <w:kern w:val="32"/>
      <w:szCs w:val="24"/>
    </w:rPr>
  </w:style>
  <w:style w:type="character" w:customStyle="1" w:styleId="BALIK1Char">
    <w:name w:val="BAŞLIK 1 Char"/>
    <w:basedOn w:val="VarsaylanParagrafYazTipi"/>
    <w:link w:val="BALIK1"/>
    <w:rsid w:val="00F17657"/>
    <w:rPr>
      <w:rFonts w:eastAsia="Times New Roman" w:cstheme="majorBidi"/>
      <w:color w:val="auto"/>
      <w:kern w:val="32"/>
      <w:szCs w:val="24"/>
      <w:vertAlign w:val="baseline"/>
      <w:lang w:eastAsia="tr-TR"/>
    </w:rPr>
  </w:style>
  <w:style w:type="character" w:customStyle="1" w:styleId="Balk1Char">
    <w:name w:val="Başlık 1 Char"/>
    <w:basedOn w:val="VarsaylanParagrafYazTipi"/>
    <w:link w:val="Balk1"/>
    <w:uiPriority w:val="9"/>
    <w:rsid w:val="00781B27"/>
    <w:rPr>
      <w:rFonts w:ascii="Times New Roman" w:eastAsia="Times New Roman" w:hAnsi="Times New Roman" w:cstheme="majorBidi"/>
      <w:b/>
      <w:sz w:val="24"/>
      <w:szCs w:val="32"/>
      <w:vertAlign w:val="baseline"/>
    </w:rPr>
  </w:style>
  <w:style w:type="character" w:customStyle="1" w:styleId="Balk3Char">
    <w:name w:val="Başlık 3 Char"/>
    <w:basedOn w:val="VarsaylanParagrafYazTipi"/>
    <w:link w:val="Balk3"/>
    <w:uiPriority w:val="9"/>
    <w:rsid w:val="002F6B78"/>
    <w:rPr>
      <w:rFonts w:asciiTheme="majorBidi" w:eastAsiaTheme="minorEastAsia" w:hAnsiTheme="majorBidi" w:cstheme="majorBidi"/>
      <w:b/>
      <w:sz w:val="24"/>
      <w:szCs w:val="24"/>
      <w:vertAlign w:val="baseline"/>
      <w:lang w:eastAsia="tr-TR"/>
    </w:rPr>
  </w:style>
  <w:style w:type="character" w:customStyle="1" w:styleId="Balk4Char">
    <w:name w:val="Başlık 4 Char"/>
    <w:basedOn w:val="VarsaylanParagrafYazTipi"/>
    <w:link w:val="Balk4"/>
    <w:uiPriority w:val="9"/>
    <w:rsid w:val="00F17657"/>
    <w:rPr>
      <w:rFonts w:eastAsiaTheme="majorEastAsia" w:cstheme="majorBidi"/>
      <w:b/>
      <w:iCs/>
      <w:color w:val="auto"/>
      <w:vertAlign w:val="baseline"/>
      <w:lang w:eastAsia="tr-TR"/>
    </w:rPr>
  </w:style>
  <w:style w:type="paragraph" w:styleId="AklamaMetni">
    <w:name w:val="annotation text"/>
    <w:basedOn w:val="Normal"/>
    <w:link w:val="AklamaMetniChar"/>
    <w:uiPriority w:val="99"/>
    <w:semiHidden/>
    <w:unhideWhenUsed/>
    <w:rsid w:val="00F1765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17657"/>
    <w:rPr>
      <w:rFonts w:eastAsiaTheme="minorEastAsia"/>
      <w:color w:val="auto"/>
      <w:sz w:val="20"/>
      <w:szCs w:val="20"/>
      <w:vertAlign w:val="baseline"/>
      <w:lang w:eastAsia="tr-TR"/>
    </w:rPr>
  </w:style>
  <w:style w:type="paragraph" w:styleId="stbilgi">
    <w:name w:val="header"/>
    <w:basedOn w:val="Normal"/>
    <w:link w:val="stbilgiChar"/>
    <w:uiPriority w:val="99"/>
    <w:unhideWhenUsed/>
    <w:rsid w:val="00F17657"/>
    <w:pPr>
      <w:tabs>
        <w:tab w:val="center" w:pos="4536"/>
        <w:tab w:val="right" w:pos="9072"/>
      </w:tabs>
      <w:spacing w:line="240" w:lineRule="auto"/>
    </w:pPr>
  </w:style>
  <w:style w:type="character" w:customStyle="1" w:styleId="stbilgiChar">
    <w:name w:val="Üstbilgi Char"/>
    <w:basedOn w:val="VarsaylanParagrafYazTipi"/>
    <w:link w:val="stbilgi"/>
    <w:uiPriority w:val="99"/>
    <w:rsid w:val="00F17657"/>
    <w:rPr>
      <w:rFonts w:eastAsiaTheme="minorEastAsia"/>
      <w:color w:val="auto"/>
      <w:vertAlign w:val="baseline"/>
      <w:lang w:eastAsia="tr-TR"/>
    </w:rPr>
  </w:style>
  <w:style w:type="paragraph" w:styleId="Altbilgi">
    <w:name w:val="footer"/>
    <w:basedOn w:val="Normal"/>
    <w:link w:val="AltbilgiChar"/>
    <w:uiPriority w:val="99"/>
    <w:unhideWhenUsed/>
    <w:rsid w:val="00F17657"/>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F17657"/>
    <w:rPr>
      <w:rFonts w:eastAsiaTheme="minorEastAsia"/>
      <w:color w:val="auto"/>
      <w:vertAlign w:val="baseline"/>
      <w:lang w:eastAsia="tr-TR"/>
    </w:rPr>
  </w:style>
  <w:style w:type="character" w:styleId="DipnotBavurusu">
    <w:name w:val="footnote reference"/>
    <w:basedOn w:val="VarsaylanParagrafYazTipi"/>
    <w:uiPriority w:val="99"/>
    <w:unhideWhenUsed/>
    <w:rsid w:val="00F17657"/>
    <w:rPr>
      <w:vertAlign w:val="superscript"/>
    </w:rPr>
  </w:style>
  <w:style w:type="character" w:styleId="AklamaBavurusu">
    <w:name w:val="annotation reference"/>
    <w:basedOn w:val="VarsaylanParagrafYazTipi"/>
    <w:uiPriority w:val="99"/>
    <w:semiHidden/>
    <w:unhideWhenUsed/>
    <w:rsid w:val="00F17657"/>
    <w:rPr>
      <w:sz w:val="16"/>
      <w:szCs w:val="16"/>
    </w:rPr>
  </w:style>
  <w:style w:type="character" w:styleId="Kpr">
    <w:name w:val="Hyperlink"/>
    <w:basedOn w:val="VarsaylanParagrafYazTipi"/>
    <w:uiPriority w:val="99"/>
    <w:unhideWhenUsed/>
    <w:rsid w:val="00F17657"/>
    <w:rPr>
      <w:color w:val="0563C1" w:themeColor="hyperlink"/>
      <w:u w:val="single"/>
    </w:rPr>
  </w:style>
  <w:style w:type="character" w:styleId="Vurgu">
    <w:name w:val="Emphasis"/>
    <w:basedOn w:val="VarsaylanParagrafYazTipi"/>
    <w:uiPriority w:val="20"/>
    <w:qFormat/>
    <w:rsid w:val="00F17657"/>
    <w:rPr>
      <w:i/>
      <w:iCs/>
    </w:rPr>
  </w:style>
  <w:style w:type="paragraph" w:styleId="BelgeBalantlar">
    <w:name w:val="Document Map"/>
    <w:basedOn w:val="Normal"/>
    <w:link w:val="BelgeBalantlarChar"/>
    <w:uiPriority w:val="99"/>
    <w:semiHidden/>
    <w:unhideWhenUsed/>
    <w:rsid w:val="00F17657"/>
    <w:pPr>
      <w:spacing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F17657"/>
    <w:rPr>
      <w:rFonts w:ascii="Tahoma" w:eastAsiaTheme="minorEastAsia" w:hAnsi="Tahoma" w:cs="Tahoma"/>
      <w:color w:val="auto"/>
      <w:sz w:val="16"/>
      <w:szCs w:val="16"/>
      <w:vertAlign w:val="baseline"/>
      <w:lang w:eastAsia="tr-TR"/>
    </w:rPr>
  </w:style>
  <w:style w:type="paragraph" w:styleId="NormalWeb">
    <w:name w:val="Normal (Web)"/>
    <w:basedOn w:val="Normal"/>
    <w:uiPriority w:val="99"/>
    <w:unhideWhenUsed/>
    <w:rsid w:val="00F17657"/>
    <w:pPr>
      <w:spacing w:before="100" w:beforeAutospacing="1" w:after="100" w:afterAutospacing="1" w:line="240" w:lineRule="auto"/>
    </w:pPr>
    <w:rPr>
      <w:rFonts w:ascii="Times New Roman" w:eastAsia="Times New Roman" w:hAnsi="Times New Roman" w:cs="Times New Roman"/>
      <w:szCs w:val="24"/>
    </w:rPr>
  </w:style>
  <w:style w:type="paragraph" w:styleId="AklamaKonusu">
    <w:name w:val="annotation subject"/>
    <w:basedOn w:val="AklamaMetni"/>
    <w:next w:val="AklamaMetni"/>
    <w:link w:val="AklamaKonusuChar"/>
    <w:uiPriority w:val="99"/>
    <w:semiHidden/>
    <w:unhideWhenUsed/>
    <w:rsid w:val="00F17657"/>
    <w:rPr>
      <w:b/>
      <w:bCs/>
    </w:rPr>
  </w:style>
  <w:style w:type="character" w:customStyle="1" w:styleId="AklamaKonusuChar">
    <w:name w:val="Açıklama Konusu Char"/>
    <w:basedOn w:val="AklamaMetniChar"/>
    <w:link w:val="AklamaKonusu"/>
    <w:uiPriority w:val="99"/>
    <w:semiHidden/>
    <w:rsid w:val="00F17657"/>
    <w:rPr>
      <w:rFonts w:eastAsiaTheme="minorEastAsia"/>
      <w:b/>
      <w:bCs/>
      <w:color w:val="auto"/>
      <w:sz w:val="20"/>
      <w:szCs w:val="20"/>
      <w:vertAlign w:val="baseline"/>
      <w:lang w:eastAsia="tr-TR"/>
    </w:rPr>
  </w:style>
  <w:style w:type="paragraph" w:styleId="BalonMetni">
    <w:name w:val="Balloon Text"/>
    <w:basedOn w:val="Normal"/>
    <w:link w:val="BalonMetniChar"/>
    <w:uiPriority w:val="99"/>
    <w:semiHidden/>
    <w:unhideWhenUsed/>
    <w:rsid w:val="00F17657"/>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7657"/>
    <w:rPr>
      <w:rFonts w:ascii="Tahoma" w:eastAsiaTheme="minorEastAsia" w:hAnsi="Tahoma" w:cs="Tahoma"/>
      <w:color w:val="auto"/>
      <w:sz w:val="16"/>
      <w:szCs w:val="16"/>
      <w:vertAlign w:val="baseline"/>
      <w:lang w:eastAsia="tr-TR"/>
    </w:rPr>
  </w:style>
  <w:style w:type="table" w:styleId="TabloKlavuzu">
    <w:name w:val="Table Grid"/>
    <w:basedOn w:val="NormalTablo"/>
    <w:uiPriority w:val="59"/>
    <w:rsid w:val="00F17657"/>
    <w:pPr>
      <w:spacing w:after="0" w:line="240" w:lineRule="auto"/>
    </w:pPr>
    <w:rPr>
      <w:rFonts w:eastAsiaTheme="minorEastAsia"/>
      <w:vertAlign w:val="baseline"/>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F17657"/>
    <w:rPr>
      <w:color w:val="808080"/>
    </w:rPr>
  </w:style>
  <w:style w:type="paragraph" w:styleId="ListeParagraf">
    <w:name w:val="List Paragraph"/>
    <w:basedOn w:val="Normal"/>
    <w:uiPriority w:val="34"/>
    <w:qFormat/>
    <w:rsid w:val="00F17657"/>
    <w:pPr>
      <w:ind w:left="720"/>
      <w:contextualSpacing/>
    </w:pPr>
  </w:style>
  <w:style w:type="paragraph" w:styleId="Kaynaka">
    <w:name w:val="Bibliography"/>
    <w:basedOn w:val="Normal"/>
    <w:next w:val="Normal"/>
    <w:uiPriority w:val="37"/>
    <w:unhideWhenUsed/>
    <w:rsid w:val="00F17657"/>
  </w:style>
  <w:style w:type="character" w:customStyle="1" w:styleId="fontstyle31">
    <w:name w:val="fontstyle31"/>
    <w:basedOn w:val="VarsaylanParagrafYazTipi"/>
    <w:rsid w:val="0001246F"/>
    <w:rPr>
      <w:rFonts w:ascii="Calibri-Bold" w:hAnsi="Calibri-Bold"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vertAlign w:val="superscript"/>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657"/>
  </w:style>
  <w:style w:type="paragraph" w:styleId="Balk1">
    <w:name w:val="heading 1"/>
    <w:basedOn w:val="Normal"/>
    <w:next w:val="Normal"/>
    <w:link w:val="Balk1Char"/>
    <w:autoRedefine/>
    <w:uiPriority w:val="9"/>
    <w:qFormat/>
    <w:rsid w:val="00781B27"/>
    <w:pPr>
      <w:keepNext/>
      <w:keepLines/>
      <w:spacing w:before="80"/>
      <w:outlineLvl w:val="0"/>
    </w:pPr>
    <w:rPr>
      <w:rFonts w:ascii="Times New Roman" w:eastAsia="Times New Roman" w:hAnsi="Times New Roman" w:cstheme="majorBidi"/>
      <w:b/>
      <w:sz w:val="24"/>
      <w:szCs w:val="32"/>
      <w:vertAlign w:val="baseline"/>
    </w:rPr>
  </w:style>
  <w:style w:type="paragraph" w:styleId="Balk2">
    <w:name w:val="heading 2"/>
    <w:basedOn w:val="Normal"/>
    <w:next w:val="Normal"/>
    <w:link w:val="Balk2Char"/>
    <w:autoRedefine/>
    <w:unhideWhenUsed/>
    <w:qFormat/>
    <w:rsid w:val="002F6B78"/>
    <w:pPr>
      <w:keepNext/>
      <w:spacing w:before="40" w:after="0"/>
      <w:jc w:val="both"/>
      <w:outlineLvl w:val="1"/>
    </w:pPr>
    <w:rPr>
      <w:rFonts w:asciiTheme="majorBidi" w:eastAsiaTheme="minorEastAsia" w:hAnsiTheme="majorBidi" w:cstheme="majorBidi"/>
      <w:b/>
      <w:sz w:val="24"/>
      <w:szCs w:val="24"/>
      <w:vertAlign w:val="baseline"/>
      <w:lang w:eastAsia="tr-TR"/>
    </w:rPr>
  </w:style>
  <w:style w:type="paragraph" w:styleId="Balk3">
    <w:name w:val="heading 3"/>
    <w:basedOn w:val="Normal"/>
    <w:next w:val="Normal"/>
    <w:link w:val="Balk3Char"/>
    <w:autoRedefine/>
    <w:uiPriority w:val="9"/>
    <w:unhideWhenUsed/>
    <w:qFormat/>
    <w:rsid w:val="002F6B78"/>
    <w:pPr>
      <w:keepNext/>
      <w:keepLines/>
      <w:spacing w:before="40" w:after="0"/>
      <w:jc w:val="both"/>
      <w:outlineLvl w:val="2"/>
    </w:pPr>
    <w:rPr>
      <w:rFonts w:asciiTheme="majorBidi" w:eastAsiaTheme="minorEastAsia" w:hAnsiTheme="majorBidi" w:cstheme="majorBidi"/>
      <w:b/>
      <w:sz w:val="24"/>
      <w:szCs w:val="24"/>
      <w:vertAlign w:val="baseline"/>
      <w:lang w:eastAsia="tr-TR"/>
    </w:rPr>
  </w:style>
  <w:style w:type="paragraph" w:styleId="Balk4">
    <w:name w:val="heading 4"/>
    <w:basedOn w:val="Normal"/>
    <w:next w:val="Normal"/>
    <w:link w:val="Balk4Char"/>
    <w:autoRedefine/>
    <w:uiPriority w:val="9"/>
    <w:unhideWhenUsed/>
    <w:qFormat/>
    <w:rsid w:val="00F17657"/>
    <w:pPr>
      <w:keepNext/>
      <w:keepLines/>
      <w:spacing w:before="40"/>
      <w:ind w:firstLine="1134"/>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F6B78"/>
    <w:rPr>
      <w:rFonts w:asciiTheme="majorBidi" w:eastAsiaTheme="minorEastAsia" w:hAnsiTheme="majorBidi" w:cstheme="majorBidi"/>
      <w:b/>
      <w:sz w:val="24"/>
      <w:szCs w:val="24"/>
      <w:vertAlign w:val="baseline"/>
      <w:lang w:eastAsia="tr-TR"/>
    </w:rPr>
  </w:style>
  <w:style w:type="paragraph" w:styleId="DipnotMetni">
    <w:name w:val="footnote text"/>
    <w:aliases w:val="Dipnot Metni Char Char Char,Dipnot Metni Char Char Char Char,Dipnot Metni Char Char Char Char Char Char Char Char Char Char,Dipnot Metni Char Char Char Char Char Char Char Char Char,Dipnot Metni2 Char Char"/>
    <w:basedOn w:val="Normal"/>
    <w:link w:val="DipnotMetniChar"/>
    <w:autoRedefine/>
    <w:uiPriority w:val="99"/>
    <w:unhideWhenUsed/>
    <w:qFormat/>
    <w:rsid w:val="00F17657"/>
    <w:pPr>
      <w:spacing w:line="240" w:lineRule="auto"/>
    </w:pPr>
    <w:rPr>
      <w:sz w:val="20"/>
      <w:szCs w:val="20"/>
    </w:rPr>
  </w:style>
  <w:style w:type="character" w:customStyle="1" w:styleId="DipnotMetniChar">
    <w:name w:val="Dipnot Metni Char"/>
    <w:aliases w:val="Dipnot Metni Char Char Char Char1,Dipnot Metni Char Char Char Char Char,Dipnot Metni Char Char Char Char Char Char Char Char Char Char Char,Dipnot Metni Char Char Char Char Char Char Char Char Char Char1,Dipnot Metni2 Char Char Char"/>
    <w:basedOn w:val="VarsaylanParagrafYazTipi"/>
    <w:link w:val="DipnotMetni"/>
    <w:uiPriority w:val="99"/>
    <w:rsid w:val="00F17657"/>
    <w:rPr>
      <w:rFonts w:eastAsiaTheme="minorEastAsia"/>
      <w:color w:val="auto"/>
      <w:sz w:val="20"/>
      <w:szCs w:val="20"/>
      <w:vertAlign w:val="baseline"/>
      <w:lang w:eastAsia="tr-TR"/>
    </w:rPr>
  </w:style>
  <w:style w:type="character" w:customStyle="1" w:styleId="apple-converted-space">
    <w:name w:val="apple-converted-space"/>
    <w:basedOn w:val="VarsaylanParagrafYazTipi"/>
    <w:rsid w:val="00F17657"/>
  </w:style>
  <w:style w:type="character" w:customStyle="1" w:styleId="fontstyle01">
    <w:name w:val="fontstyle01"/>
    <w:basedOn w:val="VarsaylanParagrafYazTipi"/>
    <w:rsid w:val="00F17657"/>
    <w:rPr>
      <w:rFonts w:ascii="Fd632343-Identity-H" w:hAnsi="Fd632343-Identity-H" w:hint="default"/>
      <w:b w:val="0"/>
      <w:bCs w:val="0"/>
      <w:i w:val="0"/>
      <w:iCs w:val="0"/>
      <w:color w:val="2E2E2E"/>
      <w:sz w:val="20"/>
      <w:szCs w:val="20"/>
    </w:rPr>
  </w:style>
  <w:style w:type="character" w:customStyle="1" w:styleId="fontstyle21">
    <w:name w:val="fontstyle21"/>
    <w:basedOn w:val="VarsaylanParagrafYazTipi"/>
    <w:rsid w:val="00F17657"/>
    <w:rPr>
      <w:rFonts w:ascii="Fd682233-Identity-H" w:hAnsi="Fd682233-Identity-H" w:hint="default"/>
      <w:b w:val="0"/>
      <w:bCs w:val="0"/>
      <w:i w:val="0"/>
      <w:iCs w:val="0"/>
      <w:color w:val="2E2E2E"/>
      <w:sz w:val="22"/>
      <w:szCs w:val="22"/>
    </w:rPr>
  </w:style>
  <w:style w:type="character" w:customStyle="1" w:styleId="dipnot">
    <w:name w:val="dipnot"/>
    <w:basedOn w:val="VarsaylanParagrafYazTipi"/>
    <w:rsid w:val="00F17657"/>
  </w:style>
  <w:style w:type="paragraph" w:customStyle="1" w:styleId="NGLZCEBALIK">
    <w:name w:val="İNGİLİZCE BAŞLIK"/>
    <w:basedOn w:val="Normal"/>
    <w:link w:val="NGLZCEBALIKChar"/>
    <w:qFormat/>
    <w:rsid w:val="00F17657"/>
    <w:pPr>
      <w:spacing w:line="240" w:lineRule="auto"/>
      <w:ind w:firstLine="567"/>
      <w:jc w:val="center"/>
    </w:pPr>
    <w:rPr>
      <w:rFonts w:cstheme="majorBidi"/>
      <w:i/>
      <w:iCs/>
    </w:rPr>
  </w:style>
  <w:style w:type="character" w:customStyle="1" w:styleId="NGLZCEBALIKChar">
    <w:name w:val="İNGİLİZCE BAŞLIK Char"/>
    <w:basedOn w:val="VarsaylanParagrafYazTipi"/>
    <w:link w:val="NGLZCEBALIK"/>
    <w:rsid w:val="00F17657"/>
    <w:rPr>
      <w:rFonts w:eastAsiaTheme="minorEastAsia" w:cstheme="majorBidi"/>
      <w:i/>
      <w:iCs/>
      <w:color w:val="auto"/>
      <w:vertAlign w:val="baseline"/>
    </w:rPr>
  </w:style>
  <w:style w:type="paragraph" w:customStyle="1" w:styleId="TrkeBalkTADER">
    <w:name w:val="Türkçe Başlık TADER"/>
    <w:basedOn w:val="Normal"/>
    <w:next w:val="Normal"/>
    <w:link w:val="TrkeBalkTADERChar"/>
    <w:qFormat/>
    <w:rsid w:val="00F17657"/>
    <w:pPr>
      <w:spacing w:line="240" w:lineRule="auto"/>
      <w:ind w:firstLine="567"/>
      <w:jc w:val="center"/>
    </w:pPr>
    <w:rPr>
      <w:rFonts w:eastAsia="Times New Roman" w:cstheme="majorBidi"/>
      <w:b/>
      <w:bCs/>
      <w:szCs w:val="24"/>
    </w:rPr>
  </w:style>
  <w:style w:type="character" w:customStyle="1" w:styleId="TrkeBalkTADERChar">
    <w:name w:val="Türkçe Başlık TADER Char"/>
    <w:link w:val="TrkeBalkTADER"/>
    <w:rsid w:val="00F17657"/>
    <w:rPr>
      <w:rFonts w:eastAsia="Times New Roman" w:cstheme="majorBidi"/>
      <w:b/>
      <w:bCs/>
      <w:color w:val="auto"/>
      <w:szCs w:val="24"/>
      <w:vertAlign w:val="baseline"/>
    </w:rPr>
  </w:style>
  <w:style w:type="paragraph" w:customStyle="1" w:styleId="Stil1">
    <w:name w:val="Stil1"/>
    <w:basedOn w:val="Normal"/>
    <w:link w:val="Stil1Char"/>
    <w:rsid w:val="00F17657"/>
    <w:pPr>
      <w:spacing w:before="120"/>
      <w:ind w:firstLine="567"/>
      <w:jc w:val="center"/>
    </w:pPr>
    <w:rPr>
      <w:rFonts w:eastAsia="Times New Roman" w:cstheme="majorBidi"/>
      <w:b/>
      <w:color w:val="AD0101"/>
      <w:spacing w:val="20"/>
      <w:szCs w:val="24"/>
    </w:rPr>
  </w:style>
  <w:style w:type="character" w:customStyle="1" w:styleId="Stil1Char">
    <w:name w:val="Stil1 Char"/>
    <w:basedOn w:val="VarsaylanParagrafYazTipi"/>
    <w:link w:val="Stil1"/>
    <w:rsid w:val="00F17657"/>
    <w:rPr>
      <w:rFonts w:eastAsia="Times New Roman" w:cstheme="majorBidi"/>
      <w:b/>
      <w:color w:val="AD0101"/>
      <w:spacing w:val="20"/>
      <w:szCs w:val="24"/>
      <w:vertAlign w:val="baseline"/>
      <w:lang w:eastAsia="tr-TR"/>
    </w:rPr>
  </w:style>
  <w:style w:type="paragraph" w:customStyle="1" w:styleId="zveAbstract">
    <w:name w:val="Öz ve Abstract"/>
    <w:basedOn w:val="Normal"/>
    <w:qFormat/>
    <w:rsid w:val="00F17657"/>
    <w:pPr>
      <w:widowControl w:val="0"/>
      <w:spacing w:line="240" w:lineRule="auto"/>
    </w:pPr>
    <w:rPr>
      <w:rFonts w:ascii="Garamond" w:eastAsia="Times New Roman" w:hAnsi="Garamond" w:cs="Traditional"/>
    </w:rPr>
  </w:style>
  <w:style w:type="paragraph" w:customStyle="1" w:styleId="BALIK1">
    <w:name w:val="BAŞLIK 1"/>
    <w:basedOn w:val="Balk1"/>
    <w:next w:val="Balk1"/>
    <w:link w:val="BALIK1Char"/>
    <w:autoRedefine/>
    <w:rsid w:val="00F17657"/>
    <w:pPr>
      <w:keepLines w:val="0"/>
      <w:outlineLvl w:val="9"/>
    </w:pPr>
    <w:rPr>
      <w:b w:val="0"/>
      <w:kern w:val="32"/>
      <w:szCs w:val="24"/>
    </w:rPr>
  </w:style>
  <w:style w:type="character" w:customStyle="1" w:styleId="BALIK1Char">
    <w:name w:val="BAŞLIK 1 Char"/>
    <w:basedOn w:val="VarsaylanParagrafYazTipi"/>
    <w:link w:val="BALIK1"/>
    <w:rsid w:val="00F17657"/>
    <w:rPr>
      <w:rFonts w:eastAsia="Times New Roman" w:cstheme="majorBidi"/>
      <w:color w:val="auto"/>
      <w:kern w:val="32"/>
      <w:szCs w:val="24"/>
      <w:vertAlign w:val="baseline"/>
      <w:lang w:eastAsia="tr-TR"/>
    </w:rPr>
  </w:style>
  <w:style w:type="character" w:customStyle="1" w:styleId="Balk1Char">
    <w:name w:val="Başlık 1 Char"/>
    <w:basedOn w:val="VarsaylanParagrafYazTipi"/>
    <w:link w:val="Balk1"/>
    <w:uiPriority w:val="9"/>
    <w:rsid w:val="00781B27"/>
    <w:rPr>
      <w:rFonts w:ascii="Times New Roman" w:eastAsia="Times New Roman" w:hAnsi="Times New Roman" w:cstheme="majorBidi"/>
      <w:b/>
      <w:sz w:val="24"/>
      <w:szCs w:val="32"/>
      <w:vertAlign w:val="baseline"/>
    </w:rPr>
  </w:style>
  <w:style w:type="character" w:customStyle="1" w:styleId="Balk3Char">
    <w:name w:val="Başlık 3 Char"/>
    <w:basedOn w:val="VarsaylanParagrafYazTipi"/>
    <w:link w:val="Balk3"/>
    <w:uiPriority w:val="9"/>
    <w:rsid w:val="002F6B78"/>
    <w:rPr>
      <w:rFonts w:asciiTheme="majorBidi" w:eastAsiaTheme="minorEastAsia" w:hAnsiTheme="majorBidi" w:cstheme="majorBidi"/>
      <w:b/>
      <w:sz w:val="24"/>
      <w:szCs w:val="24"/>
      <w:vertAlign w:val="baseline"/>
      <w:lang w:eastAsia="tr-TR"/>
    </w:rPr>
  </w:style>
  <w:style w:type="character" w:customStyle="1" w:styleId="Balk4Char">
    <w:name w:val="Başlık 4 Char"/>
    <w:basedOn w:val="VarsaylanParagrafYazTipi"/>
    <w:link w:val="Balk4"/>
    <w:uiPriority w:val="9"/>
    <w:rsid w:val="00F17657"/>
    <w:rPr>
      <w:rFonts w:eastAsiaTheme="majorEastAsia" w:cstheme="majorBidi"/>
      <w:b/>
      <w:iCs/>
      <w:color w:val="auto"/>
      <w:vertAlign w:val="baseline"/>
      <w:lang w:eastAsia="tr-TR"/>
    </w:rPr>
  </w:style>
  <w:style w:type="paragraph" w:styleId="AklamaMetni">
    <w:name w:val="annotation text"/>
    <w:basedOn w:val="Normal"/>
    <w:link w:val="AklamaMetniChar"/>
    <w:uiPriority w:val="99"/>
    <w:semiHidden/>
    <w:unhideWhenUsed/>
    <w:rsid w:val="00F1765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17657"/>
    <w:rPr>
      <w:rFonts w:eastAsiaTheme="minorEastAsia"/>
      <w:color w:val="auto"/>
      <w:sz w:val="20"/>
      <w:szCs w:val="20"/>
      <w:vertAlign w:val="baseline"/>
      <w:lang w:eastAsia="tr-TR"/>
    </w:rPr>
  </w:style>
  <w:style w:type="paragraph" w:styleId="stbilgi">
    <w:name w:val="header"/>
    <w:basedOn w:val="Normal"/>
    <w:link w:val="stbilgiChar"/>
    <w:uiPriority w:val="99"/>
    <w:unhideWhenUsed/>
    <w:rsid w:val="00F17657"/>
    <w:pPr>
      <w:tabs>
        <w:tab w:val="center" w:pos="4536"/>
        <w:tab w:val="right" w:pos="9072"/>
      </w:tabs>
      <w:spacing w:line="240" w:lineRule="auto"/>
    </w:pPr>
  </w:style>
  <w:style w:type="character" w:customStyle="1" w:styleId="stbilgiChar">
    <w:name w:val="Üstbilgi Char"/>
    <w:basedOn w:val="VarsaylanParagrafYazTipi"/>
    <w:link w:val="stbilgi"/>
    <w:uiPriority w:val="99"/>
    <w:rsid w:val="00F17657"/>
    <w:rPr>
      <w:rFonts w:eastAsiaTheme="minorEastAsia"/>
      <w:color w:val="auto"/>
      <w:vertAlign w:val="baseline"/>
      <w:lang w:eastAsia="tr-TR"/>
    </w:rPr>
  </w:style>
  <w:style w:type="paragraph" w:styleId="Altbilgi">
    <w:name w:val="footer"/>
    <w:basedOn w:val="Normal"/>
    <w:link w:val="AltbilgiChar"/>
    <w:uiPriority w:val="99"/>
    <w:unhideWhenUsed/>
    <w:rsid w:val="00F17657"/>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F17657"/>
    <w:rPr>
      <w:rFonts w:eastAsiaTheme="minorEastAsia"/>
      <w:color w:val="auto"/>
      <w:vertAlign w:val="baseline"/>
      <w:lang w:eastAsia="tr-TR"/>
    </w:rPr>
  </w:style>
  <w:style w:type="character" w:styleId="DipnotBavurusu">
    <w:name w:val="footnote reference"/>
    <w:basedOn w:val="VarsaylanParagrafYazTipi"/>
    <w:uiPriority w:val="99"/>
    <w:unhideWhenUsed/>
    <w:rsid w:val="00F17657"/>
    <w:rPr>
      <w:vertAlign w:val="superscript"/>
    </w:rPr>
  </w:style>
  <w:style w:type="character" w:styleId="AklamaBavurusu">
    <w:name w:val="annotation reference"/>
    <w:basedOn w:val="VarsaylanParagrafYazTipi"/>
    <w:uiPriority w:val="99"/>
    <w:semiHidden/>
    <w:unhideWhenUsed/>
    <w:rsid w:val="00F17657"/>
    <w:rPr>
      <w:sz w:val="16"/>
      <w:szCs w:val="16"/>
    </w:rPr>
  </w:style>
  <w:style w:type="character" w:styleId="Kpr">
    <w:name w:val="Hyperlink"/>
    <w:basedOn w:val="VarsaylanParagrafYazTipi"/>
    <w:uiPriority w:val="99"/>
    <w:unhideWhenUsed/>
    <w:rsid w:val="00F17657"/>
    <w:rPr>
      <w:color w:val="0563C1" w:themeColor="hyperlink"/>
      <w:u w:val="single"/>
    </w:rPr>
  </w:style>
  <w:style w:type="character" w:styleId="Vurgu">
    <w:name w:val="Emphasis"/>
    <w:basedOn w:val="VarsaylanParagrafYazTipi"/>
    <w:uiPriority w:val="20"/>
    <w:qFormat/>
    <w:rsid w:val="00F17657"/>
    <w:rPr>
      <w:i/>
      <w:iCs/>
    </w:rPr>
  </w:style>
  <w:style w:type="paragraph" w:styleId="BelgeBalantlar">
    <w:name w:val="Document Map"/>
    <w:basedOn w:val="Normal"/>
    <w:link w:val="BelgeBalantlarChar"/>
    <w:uiPriority w:val="99"/>
    <w:semiHidden/>
    <w:unhideWhenUsed/>
    <w:rsid w:val="00F17657"/>
    <w:pPr>
      <w:spacing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F17657"/>
    <w:rPr>
      <w:rFonts w:ascii="Tahoma" w:eastAsiaTheme="minorEastAsia" w:hAnsi="Tahoma" w:cs="Tahoma"/>
      <w:color w:val="auto"/>
      <w:sz w:val="16"/>
      <w:szCs w:val="16"/>
      <w:vertAlign w:val="baseline"/>
      <w:lang w:eastAsia="tr-TR"/>
    </w:rPr>
  </w:style>
  <w:style w:type="paragraph" w:styleId="NormalWeb">
    <w:name w:val="Normal (Web)"/>
    <w:basedOn w:val="Normal"/>
    <w:uiPriority w:val="99"/>
    <w:unhideWhenUsed/>
    <w:rsid w:val="00F17657"/>
    <w:pPr>
      <w:spacing w:before="100" w:beforeAutospacing="1" w:after="100" w:afterAutospacing="1" w:line="240" w:lineRule="auto"/>
    </w:pPr>
    <w:rPr>
      <w:rFonts w:ascii="Times New Roman" w:eastAsia="Times New Roman" w:hAnsi="Times New Roman" w:cs="Times New Roman"/>
      <w:szCs w:val="24"/>
    </w:rPr>
  </w:style>
  <w:style w:type="paragraph" w:styleId="AklamaKonusu">
    <w:name w:val="annotation subject"/>
    <w:basedOn w:val="AklamaMetni"/>
    <w:next w:val="AklamaMetni"/>
    <w:link w:val="AklamaKonusuChar"/>
    <w:uiPriority w:val="99"/>
    <w:semiHidden/>
    <w:unhideWhenUsed/>
    <w:rsid w:val="00F17657"/>
    <w:rPr>
      <w:b/>
      <w:bCs/>
    </w:rPr>
  </w:style>
  <w:style w:type="character" w:customStyle="1" w:styleId="AklamaKonusuChar">
    <w:name w:val="Açıklama Konusu Char"/>
    <w:basedOn w:val="AklamaMetniChar"/>
    <w:link w:val="AklamaKonusu"/>
    <w:uiPriority w:val="99"/>
    <w:semiHidden/>
    <w:rsid w:val="00F17657"/>
    <w:rPr>
      <w:rFonts w:eastAsiaTheme="minorEastAsia"/>
      <w:b/>
      <w:bCs/>
      <w:color w:val="auto"/>
      <w:sz w:val="20"/>
      <w:szCs w:val="20"/>
      <w:vertAlign w:val="baseline"/>
      <w:lang w:eastAsia="tr-TR"/>
    </w:rPr>
  </w:style>
  <w:style w:type="paragraph" w:styleId="BalonMetni">
    <w:name w:val="Balloon Text"/>
    <w:basedOn w:val="Normal"/>
    <w:link w:val="BalonMetniChar"/>
    <w:uiPriority w:val="99"/>
    <w:semiHidden/>
    <w:unhideWhenUsed/>
    <w:rsid w:val="00F17657"/>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7657"/>
    <w:rPr>
      <w:rFonts w:ascii="Tahoma" w:eastAsiaTheme="minorEastAsia" w:hAnsi="Tahoma" w:cs="Tahoma"/>
      <w:color w:val="auto"/>
      <w:sz w:val="16"/>
      <w:szCs w:val="16"/>
      <w:vertAlign w:val="baseline"/>
      <w:lang w:eastAsia="tr-TR"/>
    </w:rPr>
  </w:style>
  <w:style w:type="table" w:styleId="TabloKlavuzu">
    <w:name w:val="Table Grid"/>
    <w:basedOn w:val="NormalTablo"/>
    <w:uiPriority w:val="59"/>
    <w:rsid w:val="00F17657"/>
    <w:pPr>
      <w:spacing w:after="0" w:line="240" w:lineRule="auto"/>
    </w:pPr>
    <w:rPr>
      <w:rFonts w:eastAsiaTheme="minorEastAsia"/>
      <w:vertAlign w:val="baseline"/>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F17657"/>
    <w:rPr>
      <w:color w:val="808080"/>
    </w:rPr>
  </w:style>
  <w:style w:type="paragraph" w:styleId="ListeParagraf">
    <w:name w:val="List Paragraph"/>
    <w:basedOn w:val="Normal"/>
    <w:uiPriority w:val="34"/>
    <w:qFormat/>
    <w:rsid w:val="00F17657"/>
    <w:pPr>
      <w:ind w:left="720"/>
      <w:contextualSpacing/>
    </w:pPr>
  </w:style>
  <w:style w:type="paragraph" w:styleId="Kaynaka">
    <w:name w:val="Bibliography"/>
    <w:basedOn w:val="Normal"/>
    <w:next w:val="Normal"/>
    <w:uiPriority w:val="37"/>
    <w:unhideWhenUsed/>
    <w:rsid w:val="00F17657"/>
  </w:style>
  <w:style w:type="character" w:customStyle="1" w:styleId="fontstyle31">
    <w:name w:val="fontstyle31"/>
    <w:basedOn w:val="VarsaylanParagrafYazTipi"/>
    <w:rsid w:val="0001246F"/>
    <w:rPr>
      <w:rFonts w:ascii="Calibri-Bold" w:hAnsi="Calibri-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06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5</Pages>
  <Words>1703</Words>
  <Characters>9708</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pc</cp:lastModifiedBy>
  <cp:revision>42</cp:revision>
  <dcterms:created xsi:type="dcterms:W3CDTF">2021-10-14T16:42:00Z</dcterms:created>
  <dcterms:modified xsi:type="dcterms:W3CDTF">2021-11-02T12:56:00Z</dcterms:modified>
</cp:coreProperties>
</file>